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CFEAE" w14:textId="77777777" w:rsidR="00D05B69" w:rsidRDefault="00D05B69" w:rsidP="00D05B69">
      <w:pPr>
        <w:spacing w:after="0"/>
        <w:ind w:left="5103"/>
        <w:jc w:val="center"/>
        <w:rPr>
          <w:rFonts w:ascii="Times New Roman" w:hAnsi="Times New Roman" w:cs="Times New Roman"/>
          <w:b/>
          <w:bCs/>
          <w:lang w:val="en-US"/>
        </w:rPr>
      </w:pPr>
      <w:r w:rsidRPr="00F353A4">
        <w:rPr>
          <w:rFonts w:ascii="Times New Roman" w:hAnsi="Times New Roman" w:cs="Times New Roman"/>
          <w:b/>
          <w:bCs/>
          <w:lang w:val="en-US"/>
        </w:rPr>
        <w:t xml:space="preserve">“APPROVED” </w:t>
      </w:r>
    </w:p>
    <w:p w14:paraId="088345A3" w14:textId="77777777" w:rsidR="00D05B69" w:rsidRDefault="00D05B69" w:rsidP="00D05B69">
      <w:pPr>
        <w:spacing w:after="0"/>
        <w:ind w:left="5103"/>
        <w:jc w:val="center"/>
        <w:rPr>
          <w:rFonts w:ascii="Times New Roman" w:hAnsi="Times New Roman" w:cs="Times New Roman"/>
          <w:b/>
          <w:bCs/>
          <w:lang w:val="en-US"/>
        </w:rPr>
      </w:pPr>
      <w:r w:rsidRPr="00F353A4">
        <w:rPr>
          <w:rFonts w:ascii="Times New Roman" w:hAnsi="Times New Roman" w:cs="Times New Roman"/>
          <w:b/>
          <w:bCs/>
          <w:lang w:val="en-US"/>
        </w:rPr>
        <w:t xml:space="preserve">By the Decision No. ____ </w:t>
      </w:r>
    </w:p>
    <w:p w14:paraId="2F132B53" w14:textId="77777777" w:rsidR="00D05B69" w:rsidRDefault="00D05B69" w:rsidP="00D05B69">
      <w:pPr>
        <w:spacing w:after="0"/>
        <w:ind w:left="5103"/>
        <w:jc w:val="center"/>
        <w:rPr>
          <w:rFonts w:ascii="Times New Roman" w:hAnsi="Times New Roman" w:cs="Times New Roman"/>
          <w:b/>
          <w:bCs/>
          <w:lang w:val="en-US"/>
        </w:rPr>
      </w:pPr>
      <w:r w:rsidRPr="00F353A4">
        <w:rPr>
          <w:rFonts w:ascii="Times New Roman" w:hAnsi="Times New Roman" w:cs="Times New Roman"/>
          <w:b/>
          <w:bCs/>
          <w:lang w:val="en-US"/>
        </w:rPr>
        <w:t xml:space="preserve">of the Supervisory Board </w:t>
      </w:r>
    </w:p>
    <w:p w14:paraId="0BA63786" w14:textId="0D71CFF8" w:rsidR="005011EF" w:rsidRPr="00D05B69" w:rsidRDefault="00D05B69" w:rsidP="00D05B69">
      <w:pPr>
        <w:ind w:left="5103"/>
        <w:jc w:val="center"/>
        <w:rPr>
          <w:rFonts w:ascii="Times New Roman" w:hAnsi="Times New Roman" w:cs="Times New Roman"/>
          <w:lang w:val="en-US"/>
        </w:rPr>
      </w:pPr>
      <w:r w:rsidRPr="00F353A4">
        <w:rPr>
          <w:rFonts w:ascii="Times New Roman" w:hAnsi="Times New Roman" w:cs="Times New Roman"/>
          <w:b/>
          <w:bCs/>
          <w:lang w:val="en-US"/>
        </w:rPr>
        <w:t xml:space="preserve">of “Uzbek </w:t>
      </w:r>
      <w:bookmarkStart w:id="0" w:name="_Hlk148684093"/>
      <w:r w:rsidRPr="00F353A4">
        <w:rPr>
          <w:rFonts w:ascii="Times New Roman" w:hAnsi="Times New Roman" w:cs="Times New Roman"/>
          <w:b/>
          <w:bCs/>
          <w:lang w:val="en-US"/>
        </w:rPr>
        <w:t>Geological Exploration</w:t>
      </w:r>
      <w:bookmarkEnd w:id="0"/>
      <w:r w:rsidRPr="00F353A4">
        <w:rPr>
          <w:rFonts w:ascii="Times New Roman" w:hAnsi="Times New Roman" w:cs="Times New Roman"/>
          <w:b/>
          <w:bCs/>
          <w:lang w:val="en-US"/>
        </w:rPr>
        <w:t>” JSC dated ________ “___”, 2023</w:t>
      </w:r>
    </w:p>
    <w:p w14:paraId="7A0BC707" w14:textId="77777777" w:rsidR="005E7114" w:rsidRDefault="005E7114" w:rsidP="00D05B69">
      <w:pPr>
        <w:jc w:val="both"/>
        <w:rPr>
          <w:rFonts w:ascii="Times New Roman" w:hAnsi="Times New Roman" w:cs="Times New Roman"/>
          <w:lang w:val="en-US"/>
        </w:rPr>
      </w:pPr>
    </w:p>
    <w:p w14:paraId="7F9E3584" w14:textId="77777777" w:rsidR="005E7114" w:rsidRDefault="005E7114" w:rsidP="00D05B69">
      <w:pPr>
        <w:jc w:val="both"/>
        <w:rPr>
          <w:rFonts w:ascii="Times New Roman" w:hAnsi="Times New Roman" w:cs="Times New Roman"/>
          <w:lang w:val="en-US"/>
        </w:rPr>
      </w:pPr>
    </w:p>
    <w:p w14:paraId="5C66537C" w14:textId="77777777" w:rsidR="005E7114" w:rsidRDefault="005E7114" w:rsidP="00D05B69">
      <w:pPr>
        <w:jc w:val="both"/>
        <w:rPr>
          <w:rFonts w:ascii="Times New Roman" w:hAnsi="Times New Roman" w:cs="Times New Roman"/>
          <w:lang w:val="en-US"/>
        </w:rPr>
      </w:pPr>
    </w:p>
    <w:p w14:paraId="26BF5DCA" w14:textId="77777777" w:rsidR="005E7114" w:rsidRDefault="005E7114" w:rsidP="00D05B69">
      <w:pPr>
        <w:jc w:val="both"/>
        <w:rPr>
          <w:rFonts w:ascii="Times New Roman" w:hAnsi="Times New Roman" w:cs="Times New Roman"/>
          <w:lang w:val="en-US"/>
        </w:rPr>
      </w:pPr>
    </w:p>
    <w:p w14:paraId="76E0E8C6" w14:textId="77777777" w:rsidR="005E7114" w:rsidRDefault="005E7114" w:rsidP="00D05B69">
      <w:pPr>
        <w:jc w:val="both"/>
        <w:rPr>
          <w:rFonts w:ascii="Times New Roman" w:hAnsi="Times New Roman" w:cs="Times New Roman"/>
          <w:lang w:val="en-US"/>
        </w:rPr>
      </w:pPr>
    </w:p>
    <w:p w14:paraId="46E7A5E5" w14:textId="77777777" w:rsidR="005E7114" w:rsidRDefault="005E7114" w:rsidP="00D05B69">
      <w:pPr>
        <w:jc w:val="both"/>
        <w:rPr>
          <w:rFonts w:ascii="Times New Roman" w:hAnsi="Times New Roman" w:cs="Times New Roman"/>
          <w:lang w:val="en-US"/>
        </w:rPr>
      </w:pPr>
    </w:p>
    <w:p w14:paraId="46E554D9" w14:textId="77777777" w:rsidR="005E7114" w:rsidRDefault="005E7114" w:rsidP="00D05B69">
      <w:pPr>
        <w:jc w:val="both"/>
        <w:rPr>
          <w:rFonts w:ascii="Times New Roman" w:hAnsi="Times New Roman" w:cs="Times New Roman"/>
          <w:lang w:val="en-US"/>
        </w:rPr>
      </w:pPr>
    </w:p>
    <w:p w14:paraId="58F9B110" w14:textId="77777777" w:rsidR="005E7114" w:rsidRDefault="005E7114" w:rsidP="00D05B69">
      <w:pPr>
        <w:jc w:val="both"/>
        <w:rPr>
          <w:rFonts w:ascii="Times New Roman" w:hAnsi="Times New Roman" w:cs="Times New Roman"/>
          <w:lang w:val="en-US"/>
        </w:rPr>
      </w:pPr>
    </w:p>
    <w:p w14:paraId="4F9D2FB3" w14:textId="1269DCF2" w:rsidR="005E7114" w:rsidRPr="005E7114" w:rsidRDefault="005E7114" w:rsidP="005E7114">
      <w:pPr>
        <w:jc w:val="center"/>
        <w:rPr>
          <w:rFonts w:ascii="Times New Roman" w:hAnsi="Times New Roman" w:cs="Times New Roman"/>
          <w:b/>
          <w:bCs/>
          <w:lang w:val="en-US"/>
        </w:rPr>
      </w:pPr>
      <w:r w:rsidRPr="005E7114">
        <w:rPr>
          <w:rFonts w:ascii="Times New Roman" w:hAnsi="Times New Roman" w:cs="Times New Roman"/>
          <w:b/>
          <w:bCs/>
          <w:lang w:val="en-US"/>
        </w:rPr>
        <w:t xml:space="preserve">CONFLICT OF INTEREST MANAGEMENT </w:t>
      </w:r>
      <w:r w:rsidR="00E21193">
        <w:rPr>
          <w:rFonts w:ascii="Times New Roman" w:hAnsi="Times New Roman" w:cs="Times New Roman"/>
          <w:b/>
          <w:bCs/>
          <w:lang w:val="en-US"/>
        </w:rPr>
        <w:t>POLICY</w:t>
      </w:r>
    </w:p>
    <w:p w14:paraId="25317057" w14:textId="3BD96454" w:rsidR="00D05B69" w:rsidRDefault="005E7114" w:rsidP="005E7114">
      <w:pPr>
        <w:jc w:val="center"/>
        <w:rPr>
          <w:rFonts w:ascii="Times New Roman" w:hAnsi="Times New Roman" w:cs="Times New Roman"/>
          <w:lang w:val="en-US"/>
        </w:rPr>
      </w:pPr>
      <w:r w:rsidRPr="005E7114">
        <w:rPr>
          <w:rFonts w:ascii="Times New Roman" w:hAnsi="Times New Roman" w:cs="Times New Roman"/>
          <w:b/>
          <w:bCs/>
          <w:lang w:val="en-US"/>
        </w:rPr>
        <w:t>OF “UZBEK GEOLOGICAL EXPLORATION” JSC</w:t>
      </w:r>
    </w:p>
    <w:p w14:paraId="7991287F" w14:textId="77777777" w:rsidR="005E7114" w:rsidRDefault="005E7114" w:rsidP="00D05B69">
      <w:pPr>
        <w:jc w:val="both"/>
        <w:rPr>
          <w:rFonts w:ascii="Times New Roman" w:hAnsi="Times New Roman" w:cs="Times New Roman"/>
          <w:lang w:val="en-US"/>
        </w:rPr>
      </w:pPr>
    </w:p>
    <w:p w14:paraId="0E211AD9" w14:textId="77777777" w:rsidR="001339B0" w:rsidRDefault="001339B0" w:rsidP="00D05B69">
      <w:pPr>
        <w:jc w:val="both"/>
        <w:rPr>
          <w:rFonts w:ascii="Times New Roman" w:hAnsi="Times New Roman" w:cs="Times New Roman"/>
          <w:lang w:val="en-US"/>
        </w:rPr>
      </w:pPr>
    </w:p>
    <w:p w14:paraId="20447C05" w14:textId="77777777" w:rsidR="001339B0" w:rsidRDefault="001339B0" w:rsidP="00D05B69">
      <w:pPr>
        <w:jc w:val="both"/>
        <w:rPr>
          <w:rFonts w:ascii="Times New Roman" w:hAnsi="Times New Roman" w:cs="Times New Roman"/>
          <w:lang w:val="en-US"/>
        </w:rPr>
      </w:pPr>
    </w:p>
    <w:p w14:paraId="57BD0DA6" w14:textId="77777777" w:rsidR="001339B0" w:rsidRDefault="001339B0" w:rsidP="00D05B69">
      <w:pPr>
        <w:jc w:val="both"/>
        <w:rPr>
          <w:rFonts w:ascii="Times New Roman" w:hAnsi="Times New Roman" w:cs="Times New Roman"/>
          <w:lang w:val="en-US"/>
        </w:rPr>
      </w:pPr>
    </w:p>
    <w:p w14:paraId="3CFA86A1" w14:textId="77777777" w:rsidR="001339B0" w:rsidRDefault="001339B0" w:rsidP="00D05B69">
      <w:pPr>
        <w:jc w:val="both"/>
        <w:rPr>
          <w:rFonts w:ascii="Times New Roman" w:hAnsi="Times New Roman" w:cs="Times New Roman"/>
          <w:lang w:val="en-US"/>
        </w:rPr>
      </w:pPr>
    </w:p>
    <w:p w14:paraId="415FD18E" w14:textId="77777777" w:rsidR="001339B0" w:rsidRDefault="001339B0" w:rsidP="00D05B69">
      <w:pPr>
        <w:jc w:val="both"/>
        <w:rPr>
          <w:rFonts w:ascii="Times New Roman" w:hAnsi="Times New Roman" w:cs="Times New Roman"/>
          <w:lang w:val="en-US"/>
        </w:rPr>
      </w:pPr>
    </w:p>
    <w:p w14:paraId="063C50EE" w14:textId="77777777" w:rsidR="001339B0" w:rsidRDefault="001339B0" w:rsidP="00D05B69">
      <w:pPr>
        <w:jc w:val="both"/>
        <w:rPr>
          <w:rFonts w:ascii="Times New Roman" w:hAnsi="Times New Roman" w:cs="Times New Roman"/>
          <w:lang w:val="en-US"/>
        </w:rPr>
      </w:pPr>
    </w:p>
    <w:p w14:paraId="47CD0CE9" w14:textId="77777777" w:rsidR="001339B0" w:rsidRDefault="001339B0" w:rsidP="00D05B69">
      <w:pPr>
        <w:jc w:val="both"/>
        <w:rPr>
          <w:rFonts w:ascii="Times New Roman" w:hAnsi="Times New Roman" w:cs="Times New Roman"/>
          <w:lang w:val="en-US"/>
        </w:rPr>
      </w:pPr>
    </w:p>
    <w:p w14:paraId="460AA223" w14:textId="77777777" w:rsidR="001339B0" w:rsidRDefault="001339B0" w:rsidP="00D05B69">
      <w:pPr>
        <w:jc w:val="both"/>
        <w:rPr>
          <w:rFonts w:ascii="Times New Roman" w:hAnsi="Times New Roman" w:cs="Times New Roman"/>
          <w:lang w:val="en-US"/>
        </w:rPr>
      </w:pPr>
    </w:p>
    <w:p w14:paraId="54D95309" w14:textId="77777777" w:rsidR="001339B0" w:rsidRDefault="001339B0" w:rsidP="00D05B69">
      <w:pPr>
        <w:jc w:val="both"/>
        <w:rPr>
          <w:rFonts w:ascii="Times New Roman" w:hAnsi="Times New Roman" w:cs="Times New Roman"/>
          <w:lang w:val="en-US"/>
        </w:rPr>
      </w:pPr>
    </w:p>
    <w:p w14:paraId="093EAFA4" w14:textId="77777777" w:rsidR="001339B0" w:rsidRDefault="001339B0" w:rsidP="00D05B69">
      <w:pPr>
        <w:jc w:val="both"/>
        <w:rPr>
          <w:rFonts w:ascii="Times New Roman" w:hAnsi="Times New Roman" w:cs="Times New Roman"/>
          <w:lang w:val="en-US"/>
        </w:rPr>
      </w:pPr>
    </w:p>
    <w:p w14:paraId="1996E7E2" w14:textId="77777777" w:rsidR="001339B0" w:rsidRDefault="001339B0" w:rsidP="00D05B69">
      <w:pPr>
        <w:jc w:val="both"/>
        <w:rPr>
          <w:rFonts w:ascii="Times New Roman" w:hAnsi="Times New Roman" w:cs="Times New Roman"/>
          <w:lang w:val="en-US"/>
        </w:rPr>
      </w:pPr>
    </w:p>
    <w:p w14:paraId="3EE77C70" w14:textId="77777777" w:rsidR="001339B0" w:rsidRDefault="001339B0" w:rsidP="00D05B69">
      <w:pPr>
        <w:jc w:val="both"/>
        <w:rPr>
          <w:rFonts w:ascii="Times New Roman" w:hAnsi="Times New Roman" w:cs="Times New Roman"/>
          <w:lang w:val="en-US"/>
        </w:rPr>
      </w:pPr>
    </w:p>
    <w:p w14:paraId="2685A203" w14:textId="77777777" w:rsidR="001339B0" w:rsidRDefault="001339B0" w:rsidP="00D05B69">
      <w:pPr>
        <w:jc w:val="both"/>
        <w:rPr>
          <w:rFonts w:ascii="Times New Roman" w:hAnsi="Times New Roman" w:cs="Times New Roman"/>
          <w:lang w:val="en-US"/>
        </w:rPr>
      </w:pPr>
    </w:p>
    <w:p w14:paraId="2DBC4B2B" w14:textId="77777777" w:rsidR="001339B0" w:rsidRDefault="001339B0" w:rsidP="00D05B69">
      <w:pPr>
        <w:jc w:val="both"/>
        <w:rPr>
          <w:rFonts w:ascii="Times New Roman" w:hAnsi="Times New Roman" w:cs="Times New Roman"/>
          <w:lang w:val="en-US"/>
        </w:rPr>
      </w:pPr>
    </w:p>
    <w:p w14:paraId="2E9E2C5F" w14:textId="77777777" w:rsidR="001339B0" w:rsidRDefault="001339B0" w:rsidP="00D05B69">
      <w:pPr>
        <w:jc w:val="both"/>
        <w:rPr>
          <w:rFonts w:ascii="Times New Roman" w:hAnsi="Times New Roman" w:cs="Times New Roman"/>
          <w:lang w:val="en-US"/>
        </w:rPr>
      </w:pPr>
    </w:p>
    <w:p w14:paraId="2902507F" w14:textId="77777777" w:rsidR="001339B0" w:rsidRDefault="001339B0" w:rsidP="00D05B69">
      <w:pPr>
        <w:jc w:val="both"/>
        <w:rPr>
          <w:rFonts w:ascii="Times New Roman" w:hAnsi="Times New Roman" w:cs="Times New Roman"/>
          <w:lang w:val="en-US"/>
        </w:rPr>
      </w:pPr>
    </w:p>
    <w:p w14:paraId="46CEEF5B" w14:textId="77777777" w:rsidR="001339B0" w:rsidRDefault="001339B0" w:rsidP="00D05B69">
      <w:pPr>
        <w:jc w:val="both"/>
        <w:rPr>
          <w:rFonts w:ascii="Times New Roman" w:hAnsi="Times New Roman" w:cs="Times New Roman"/>
          <w:lang w:val="en-US"/>
        </w:rPr>
      </w:pPr>
    </w:p>
    <w:p w14:paraId="14DA9CEF" w14:textId="77777777" w:rsidR="001339B0" w:rsidRDefault="001339B0" w:rsidP="00D05B69">
      <w:pPr>
        <w:jc w:val="both"/>
        <w:rPr>
          <w:rFonts w:ascii="Times New Roman" w:hAnsi="Times New Roman" w:cs="Times New Roman"/>
          <w:lang w:val="en-US"/>
        </w:rPr>
      </w:pPr>
    </w:p>
    <w:p w14:paraId="58154C29" w14:textId="77777777" w:rsidR="001339B0" w:rsidRDefault="001339B0" w:rsidP="00D05B69">
      <w:pPr>
        <w:jc w:val="both"/>
        <w:rPr>
          <w:rFonts w:ascii="Times New Roman" w:hAnsi="Times New Roman" w:cs="Times New Roman"/>
          <w:lang w:val="en-US"/>
        </w:rPr>
      </w:pPr>
    </w:p>
    <w:p w14:paraId="0796254A" w14:textId="41733FBC" w:rsidR="001339B0" w:rsidRPr="00137F15" w:rsidRDefault="001339B0" w:rsidP="00137F15">
      <w:pPr>
        <w:jc w:val="center"/>
        <w:rPr>
          <w:rFonts w:ascii="Times New Roman" w:hAnsi="Times New Roman" w:cs="Times New Roman"/>
          <w:b/>
          <w:bCs/>
          <w:lang w:val="en-US"/>
        </w:rPr>
      </w:pPr>
      <w:r w:rsidRPr="00137F15">
        <w:rPr>
          <w:rFonts w:ascii="Times New Roman" w:hAnsi="Times New Roman" w:cs="Times New Roman"/>
          <w:b/>
          <w:bCs/>
          <w:lang w:val="en-US"/>
        </w:rPr>
        <w:lastRenderedPageBreak/>
        <w:t xml:space="preserve">1. General </w:t>
      </w:r>
      <w:r w:rsidR="00137F15" w:rsidRPr="00137F15">
        <w:rPr>
          <w:rFonts w:ascii="Times New Roman" w:hAnsi="Times New Roman" w:cs="Times New Roman"/>
          <w:b/>
          <w:bCs/>
          <w:lang w:val="en-US"/>
        </w:rPr>
        <w:t>provisions</w:t>
      </w:r>
    </w:p>
    <w:p w14:paraId="26213FC8" w14:textId="2E99ACA2" w:rsidR="001339B0" w:rsidRPr="001339B0" w:rsidRDefault="001339B0" w:rsidP="001339B0">
      <w:pPr>
        <w:jc w:val="both"/>
        <w:rPr>
          <w:rFonts w:ascii="Times New Roman" w:hAnsi="Times New Roman" w:cs="Times New Roman"/>
          <w:lang w:val="en-US"/>
        </w:rPr>
      </w:pPr>
      <w:r w:rsidRPr="001339B0">
        <w:rPr>
          <w:rFonts w:ascii="Times New Roman" w:hAnsi="Times New Roman" w:cs="Times New Roman"/>
          <w:lang w:val="en-US"/>
        </w:rPr>
        <w:t xml:space="preserve">1. </w:t>
      </w:r>
      <w:r w:rsidR="00A4757E">
        <w:rPr>
          <w:rFonts w:ascii="Times New Roman" w:hAnsi="Times New Roman" w:cs="Times New Roman"/>
          <w:lang w:val="en-US"/>
        </w:rPr>
        <w:t>“</w:t>
      </w:r>
      <w:r w:rsidRPr="001339B0">
        <w:rPr>
          <w:rFonts w:ascii="Times New Roman" w:hAnsi="Times New Roman" w:cs="Times New Roman"/>
          <w:lang w:val="en-US"/>
        </w:rPr>
        <w:t>Uzbek Geological Exploration</w:t>
      </w:r>
      <w:r w:rsidR="00A4757E">
        <w:rPr>
          <w:rFonts w:ascii="Times New Roman" w:hAnsi="Times New Roman" w:cs="Times New Roman"/>
          <w:lang w:val="en-US"/>
        </w:rPr>
        <w:t>”</w:t>
      </w:r>
      <w:r w:rsidRPr="001339B0">
        <w:rPr>
          <w:rFonts w:ascii="Times New Roman" w:hAnsi="Times New Roman" w:cs="Times New Roman"/>
          <w:lang w:val="en-US"/>
        </w:rPr>
        <w:t xml:space="preserve"> </w:t>
      </w:r>
      <w:r w:rsidR="00A4757E" w:rsidRPr="001339B0">
        <w:rPr>
          <w:rFonts w:ascii="Times New Roman" w:hAnsi="Times New Roman" w:cs="Times New Roman"/>
          <w:lang w:val="en-US"/>
        </w:rPr>
        <w:t xml:space="preserve">JSC </w:t>
      </w:r>
      <w:r w:rsidRPr="001339B0">
        <w:rPr>
          <w:rFonts w:ascii="Times New Roman" w:hAnsi="Times New Roman" w:cs="Times New Roman"/>
          <w:lang w:val="en-US"/>
        </w:rPr>
        <w:t xml:space="preserve">(hereinafter </w:t>
      </w:r>
      <w:r w:rsidR="00F87FF6">
        <w:rPr>
          <w:rFonts w:ascii="Times New Roman" w:hAnsi="Times New Roman" w:cs="Times New Roman"/>
          <w:lang w:val="en-US"/>
        </w:rPr>
        <w:t>referred to as</w:t>
      </w:r>
      <w:r w:rsidRPr="001339B0">
        <w:rPr>
          <w:rFonts w:ascii="Times New Roman" w:hAnsi="Times New Roman" w:cs="Times New Roman"/>
          <w:lang w:val="en-US"/>
        </w:rPr>
        <w:t xml:space="preserve"> the </w:t>
      </w:r>
      <w:r w:rsidR="00FB615C">
        <w:rPr>
          <w:rFonts w:ascii="Times New Roman" w:hAnsi="Times New Roman" w:cs="Times New Roman"/>
          <w:lang w:val="en-US"/>
        </w:rPr>
        <w:t>Company</w:t>
      </w:r>
      <w:r w:rsidRPr="001339B0">
        <w:rPr>
          <w:rFonts w:ascii="Times New Roman" w:hAnsi="Times New Roman" w:cs="Times New Roman"/>
          <w:lang w:val="en-US"/>
        </w:rPr>
        <w:t xml:space="preserve">) strives to conduct business in which personal interests do not influence the business judgments and decisions of employees. A situation of conflict of interest occurs when the personal interests of employees (directly or indirectly) influence, can influence, or are likely to influence their decision-making in </w:t>
      </w:r>
      <w:r w:rsidR="00FB615C">
        <w:rPr>
          <w:rFonts w:ascii="Times New Roman" w:hAnsi="Times New Roman" w:cs="Times New Roman"/>
          <w:lang w:val="en-US"/>
        </w:rPr>
        <w:t>Company</w:t>
      </w:r>
      <w:r w:rsidRPr="001339B0">
        <w:rPr>
          <w:rFonts w:ascii="Times New Roman" w:hAnsi="Times New Roman" w:cs="Times New Roman"/>
          <w:lang w:val="en-US"/>
        </w:rPr>
        <w:t>.</w:t>
      </w:r>
    </w:p>
    <w:p w14:paraId="6498A276" w14:textId="6C4433D2" w:rsidR="001339B0" w:rsidRPr="001339B0" w:rsidRDefault="001339B0" w:rsidP="001339B0">
      <w:pPr>
        <w:jc w:val="both"/>
        <w:rPr>
          <w:rFonts w:ascii="Times New Roman" w:hAnsi="Times New Roman" w:cs="Times New Roman"/>
          <w:lang w:val="en-US"/>
        </w:rPr>
      </w:pPr>
      <w:r w:rsidRPr="001339B0">
        <w:rPr>
          <w:rFonts w:ascii="Times New Roman" w:hAnsi="Times New Roman" w:cs="Times New Roman"/>
          <w:lang w:val="en-US"/>
        </w:rPr>
        <w:t xml:space="preserve">Conflicts of interest in the </w:t>
      </w:r>
      <w:r w:rsidR="00FB615C">
        <w:rPr>
          <w:rFonts w:ascii="Times New Roman" w:hAnsi="Times New Roman" w:cs="Times New Roman"/>
          <w:lang w:val="en-US"/>
        </w:rPr>
        <w:t>Company</w:t>
      </w:r>
      <w:r w:rsidRPr="001339B0">
        <w:rPr>
          <w:rFonts w:ascii="Times New Roman" w:hAnsi="Times New Roman" w:cs="Times New Roman"/>
          <w:lang w:val="en-US"/>
        </w:rPr>
        <w:t xml:space="preserve">'s activities are regulated on the basis of the </w:t>
      </w:r>
      <w:r w:rsidR="00C37AA4">
        <w:rPr>
          <w:rFonts w:ascii="Times New Roman" w:hAnsi="Times New Roman" w:cs="Times New Roman"/>
          <w:lang w:val="en-US"/>
        </w:rPr>
        <w:t>“</w:t>
      </w:r>
      <w:r w:rsidRPr="001339B0">
        <w:rPr>
          <w:rFonts w:ascii="Times New Roman" w:hAnsi="Times New Roman" w:cs="Times New Roman"/>
          <w:lang w:val="en-US"/>
        </w:rPr>
        <w:t xml:space="preserve">Conflict of Interest Management </w:t>
      </w:r>
      <w:r w:rsidR="00E21193">
        <w:rPr>
          <w:rFonts w:ascii="Times New Roman" w:hAnsi="Times New Roman" w:cs="Times New Roman"/>
          <w:lang w:val="en-US"/>
        </w:rPr>
        <w:t>Policy</w:t>
      </w:r>
      <w:r w:rsidR="00C37AA4">
        <w:rPr>
          <w:rFonts w:ascii="Times New Roman" w:hAnsi="Times New Roman" w:cs="Times New Roman"/>
          <w:lang w:val="en-US"/>
        </w:rPr>
        <w:t>”</w:t>
      </w:r>
      <w:r w:rsidRPr="001339B0">
        <w:rPr>
          <w:rFonts w:ascii="Times New Roman" w:hAnsi="Times New Roman" w:cs="Times New Roman"/>
          <w:lang w:val="en-US"/>
        </w:rPr>
        <w:t xml:space="preserve"> (hereinafter referred to as the </w:t>
      </w:r>
      <w:r w:rsidR="00C37AA4">
        <w:rPr>
          <w:rFonts w:ascii="Times New Roman" w:hAnsi="Times New Roman" w:cs="Times New Roman"/>
          <w:lang w:val="en-US"/>
        </w:rPr>
        <w:t>“</w:t>
      </w:r>
      <w:r w:rsidR="00E21193">
        <w:rPr>
          <w:rFonts w:ascii="Times New Roman" w:hAnsi="Times New Roman" w:cs="Times New Roman"/>
          <w:lang w:val="en-US"/>
        </w:rPr>
        <w:t>Policy</w:t>
      </w:r>
      <w:r w:rsidR="00C37AA4">
        <w:rPr>
          <w:rFonts w:ascii="Times New Roman" w:hAnsi="Times New Roman" w:cs="Times New Roman"/>
          <w:lang w:val="en-US"/>
        </w:rPr>
        <w:t>”</w:t>
      </w:r>
      <w:r w:rsidRPr="001339B0">
        <w:rPr>
          <w:rFonts w:ascii="Times New Roman" w:hAnsi="Times New Roman" w:cs="Times New Roman"/>
          <w:lang w:val="en-US"/>
        </w:rPr>
        <w:t xml:space="preserve">). The </w:t>
      </w:r>
      <w:r w:rsidR="00E21193">
        <w:rPr>
          <w:rFonts w:ascii="Times New Roman" w:hAnsi="Times New Roman" w:cs="Times New Roman"/>
          <w:lang w:val="en-US"/>
        </w:rPr>
        <w:t>Policy</w:t>
      </w:r>
      <w:r w:rsidRPr="001339B0">
        <w:rPr>
          <w:rFonts w:ascii="Times New Roman" w:hAnsi="Times New Roman" w:cs="Times New Roman"/>
          <w:lang w:val="en-US"/>
        </w:rPr>
        <w:t xml:space="preserve"> will come into force after approval by the Supervisory Board of the </w:t>
      </w:r>
      <w:r w:rsidR="00FB615C">
        <w:rPr>
          <w:rFonts w:ascii="Times New Roman" w:hAnsi="Times New Roman" w:cs="Times New Roman"/>
          <w:lang w:val="en-US"/>
        </w:rPr>
        <w:t>Company</w:t>
      </w:r>
      <w:r w:rsidRPr="001339B0">
        <w:rPr>
          <w:rFonts w:ascii="Times New Roman" w:hAnsi="Times New Roman" w:cs="Times New Roman"/>
          <w:lang w:val="en-US"/>
        </w:rPr>
        <w:t>.</w:t>
      </w:r>
    </w:p>
    <w:p w14:paraId="4E9D7BA8" w14:textId="3FF56D53" w:rsidR="001339B0" w:rsidRPr="001339B0" w:rsidRDefault="001339B0" w:rsidP="001339B0">
      <w:pPr>
        <w:jc w:val="both"/>
        <w:rPr>
          <w:rFonts w:ascii="Times New Roman" w:hAnsi="Times New Roman" w:cs="Times New Roman"/>
          <w:lang w:val="en-US"/>
        </w:rPr>
      </w:pPr>
      <w:r w:rsidRPr="001339B0">
        <w:rPr>
          <w:rFonts w:ascii="Times New Roman" w:hAnsi="Times New Roman" w:cs="Times New Roman"/>
          <w:lang w:val="en-US"/>
        </w:rPr>
        <w:t xml:space="preserve">2. Conflicts of interest may arise when personal interests are placed above public interests and such personal interests influence an employee's business judgments, decisions, or actions. Such situations may arise in relations with the </w:t>
      </w:r>
      <w:r w:rsidR="00FB615C">
        <w:rPr>
          <w:rFonts w:ascii="Times New Roman" w:hAnsi="Times New Roman" w:cs="Times New Roman"/>
          <w:lang w:val="en-US"/>
        </w:rPr>
        <w:t>Company</w:t>
      </w:r>
      <w:r w:rsidRPr="001339B0">
        <w:rPr>
          <w:rFonts w:ascii="Times New Roman" w:hAnsi="Times New Roman" w:cs="Times New Roman"/>
          <w:lang w:val="en-US"/>
        </w:rPr>
        <w:t>'s business partners or customers, including suppliers, as well as with government agencies.</w:t>
      </w:r>
    </w:p>
    <w:p w14:paraId="0A9DC05D" w14:textId="77777777" w:rsidR="001339B0" w:rsidRPr="001339B0" w:rsidRDefault="001339B0" w:rsidP="001339B0">
      <w:pPr>
        <w:jc w:val="both"/>
        <w:rPr>
          <w:rFonts w:ascii="Times New Roman" w:hAnsi="Times New Roman" w:cs="Times New Roman"/>
          <w:lang w:val="en-US"/>
        </w:rPr>
      </w:pPr>
      <w:r w:rsidRPr="001339B0">
        <w:rPr>
          <w:rFonts w:ascii="Times New Roman" w:hAnsi="Times New Roman" w:cs="Times New Roman"/>
          <w:lang w:val="en-US"/>
        </w:rPr>
        <w:t>In addition to employees, their close relatives may also be involved in these cases. Making judgments, making decisions, or taking actions in situations of conflict of interest makes it difficult to perform the duties of the office objectively and effectively, and may have legal and regulatory consequences.</w:t>
      </w:r>
    </w:p>
    <w:p w14:paraId="60E96B94" w14:textId="7542F9FC" w:rsidR="001339B0" w:rsidRPr="001339B0" w:rsidRDefault="001339B0" w:rsidP="001339B0">
      <w:pPr>
        <w:jc w:val="both"/>
        <w:rPr>
          <w:rFonts w:ascii="Times New Roman" w:hAnsi="Times New Roman" w:cs="Times New Roman"/>
          <w:lang w:val="en-US"/>
        </w:rPr>
      </w:pPr>
      <w:r w:rsidRPr="001339B0">
        <w:rPr>
          <w:rFonts w:ascii="Times New Roman" w:hAnsi="Times New Roman" w:cs="Times New Roman"/>
          <w:lang w:val="en-US"/>
        </w:rPr>
        <w:t>Therefore, employees</w:t>
      </w:r>
      <w:r w:rsidR="007970E1">
        <w:rPr>
          <w:rFonts w:ascii="Times New Roman" w:hAnsi="Times New Roman" w:cs="Times New Roman"/>
          <w:lang w:val="en-US"/>
        </w:rPr>
        <w:t xml:space="preserve"> should</w:t>
      </w:r>
      <w:r w:rsidRPr="001339B0">
        <w:rPr>
          <w:rFonts w:ascii="Times New Roman" w:hAnsi="Times New Roman" w:cs="Times New Roman"/>
          <w:lang w:val="en-US"/>
        </w:rPr>
        <w:t>:</w:t>
      </w:r>
    </w:p>
    <w:p w14:paraId="75D0E4A7" w14:textId="77777777" w:rsidR="001339B0" w:rsidRPr="001339B0" w:rsidRDefault="001339B0" w:rsidP="001339B0">
      <w:pPr>
        <w:jc w:val="both"/>
        <w:rPr>
          <w:rFonts w:ascii="Times New Roman" w:hAnsi="Times New Roman" w:cs="Times New Roman"/>
          <w:lang w:val="en-US"/>
        </w:rPr>
      </w:pPr>
      <w:r w:rsidRPr="001339B0">
        <w:rPr>
          <w:rFonts w:ascii="Times New Roman" w:hAnsi="Times New Roman" w:cs="Times New Roman"/>
          <w:lang w:val="en-US"/>
        </w:rPr>
        <w:t>be able to identify a situation where a conflict of interest arises or seek advice when in doubt;</w:t>
      </w:r>
    </w:p>
    <w:p w14:paraId="69E0DD57" w14:textId="77777777" w:rsidR="001339B0" w:rsidRPr="001339B0" w:rsidRDefault="001339B0" w:rsidP="001339B0">
      <w:pPr>
        <w:jc w:val="both"/>
        <w:rPr>
          <w:rFonts w:ascii="Times New Roman" w:hAnsi="Times New Roman" w:cs="Times New Roman"/>
          <w:lang w:val="en-US"/>
        </w:rPr>
      </w:pPr>
      <w:r w:rsidRPr="001339B0">
        <w:rPr>
          <w:rFonts w:ascii="Times New Roman" w:hAnsi="Times New Roman" w:cs="Times New Roman"/>
          <w:lang w:val="en-US"/>
        </w:rPr>
        <w:t>avoid conflicts of interest as much as possible;</w:t>
      </w:r>
    </w:p>
    <w:p w14:paraId="72984A6A" w14:textId="376AAF2C" w:rsidR="001339B0" w:rsidRPr="001339B0" w:rsidRDefault="001339B0" w:rsidP="001339B0">
      <w:pPr>
        <w:jc w:val="both"/>
        <w:rPr>
          <w:rFonts w:ascii="Times New Roman" w:hAnsi="Times New Roman" w:cs="Times New Roman"/>
          <w:lang w:val="en-US"/>
        </w:rPr>
      </w:pPr>
      <w:r w:rsidRPr="001339B0">
        <w:rPr>
          <w:rFonts w:ascii="Times New Roman" w:hAnsi="Times New Roman" w:cs="Times New Roman"/>
          <w:lang w:val="en-US"/>
        </w:rPr>
        <w:t>report any existing conflicts of interest.</w:t>
      </w:r>
    </w:p>
    <w:p w14:paraId="576BAF5B" w14:textId="4F772CF0" w:rsidR="001339B0" w:rsidRPr="001339B0" w:rsidRDefault="001339B0" w:rsidP="001339B0">
      <w:pPr>
        <w:jc w:val="both"/>
        <w:rPr>
          <w:rFonts w:ascii="Times New Roman" w:hAnsi="Times New Roman" w:cs="Times New Roman"/>
          <w:lang w:val="en-US"/>
        </w:rPr>
      </w:pPr>
      <w:r w:rsidRPr="001339B0">
        <w:rPr>
          <w:rFonts w:ascii="Times New Roman" w:hAnsi="Times New Roman" w:cs="Times New Roman"/>
          <w:lang w:val="en-US"/>
        </w:rPr>
        <w:t xml:space="preserve">Also, the </w:t>
      </w:r>
      <w:r w:rsidR="000C3B06">
        <w:rPr>
          <w:rFonts w:ascii="Times New Roman" w:hAnsi="Times New Roman" w:cs="Times New Roman"/>
          <w:lang w:val="en-US"/>
        </w:rPr>
        <w:t>Internal Anti-corruption</w:t>
      </w:r>
      <w:r w:rsidRPr="001339B0">
        <w:rPr>
          <w:rFonts w:ascii="Times New Roman" w:hAnsi="Times New Roman" w:cs="Times New Roman"/>
          <w:lang w:val="en-US"/>
        </w:rPr>
        <w:t xml:space="preserve"> Control Unit should ensure proper consideration and management of conflicts of interest.</w:t>
      </w:r>
    </w:p>
    <w:p w14:paraId="593310CC" w14:textId="4421488D" w:rsidR="001339B0" w:rsidRPr="006D2EF6" w:rsidRDefault="001339B0" w:rsidP="006D2EF6">
      <w:pPr>
        <w:jc w:val="center"/>
        <w:rPr>
          <w:rFonts w:ascii="Times New Roman" w:hAnsi="Times New Roman" w:cs="Times New Roman"/>
          <w:b/>
          <w:bCs/>
          <w:lang w:val="en-US"/>
        </w:rPr>
      </w:pPr>
      <w:r w:rsidRPr="006D2EF6">
        <w:rPr>
          <w:rFonts w:ascii="Times New Roman" w:hAnsi="Times New Roman" w:cs="Times New Roman"/>
          <w:b/>
          <w:bCs/>
          <w:lang w:val="en-US"/>
        </w:rPr>
        <w:t xml:space="preserve">2. </w:t>
      </w:r>
      <w:r w:rsidR="006D2EF6">
        <w:rPr>
          <w:rFonts w:ascii="Times New Roman" w:hAnsi="Times New Roman" w:cs="Times New Roman"/>
          <w:b/>
          <w:bCs/>
          <w:lang w:val="en-US"/>
        </w:rPr>
        <w:t>P</w:t>
      </w:r>
      <w:r w:rsidRPr="006D2EF6">
        <w:rPr>
          <w:rFonts w:ascii="Times New Roman" w:hAnsi="Times New Roman" w:cs="Times New Roman"/>
          <w:b/>
          <w:bCs/>
          <w:lang w:val="en-US"/>
        </w:rPr>
        <w:t xml:space="preserve">urpose of the </w:t>
      </w:r>
      <w:r w:rsidR="00E21193">
        <w:rPr>
          <w:rFonts w:ascii="Times New Roman" w:hAnsi="Times New Roman" w:cs="Times New Roman"/>
          <w:b/>
          <w:bCs/>
          <w:lang w:val="en-US"/>
        </w:rPr>
        <w:t>Policy</w:t>
      </w:r>
    </w:p>
    <w:p w14:paraId="17183AAD" w14:textId="49D91B1D" w:rsidR="001339B0" w:rsidRPr="001339B0" w:rsidRDefault="001339B0" w:rsidP="001339B0">
      <w:pPr>
        <w:jc w:val="both"/>
        <w:rPr>
          <w:rFonts w:ascii="Times New Roman" w:hAnsi="Times New Roman" w:cs="Times New Roman"/>
          <w:lang w:val="en-US"/>
        </w:rPr>
      </w:pPr>
      <w:r w:rsidRPr="001339B0">
        <w:rPr>
          <w:rFonts w:ascii="Times New Roman" w:hAnsi="Times New Roman" w:cs="Times New Roman"/>
          <w:lang w:val="en-US"/>
        </w:rPr>
        <w:t xml:space="preserve">3. With the help of this </w:t>
      </w:r>
      <w:r w:rsidR="00E21193">
        <w:rPr>
          <w:rFonts w:ascii="Times New Roman" w:hAnsi="Times New Roman" w:cs="Times New Roman"/>
          <w:lang w:val="en-US"/>
        </w:rPr>
        <w:t>Policy</w:t>
      </w:r>
      <w:r w:rsidRPr="001339B0">
        <w:rPr>
          <w:rFonts w:ascii="Times New Roman" w:hAnsi="Times New Roman" w:cs="Times New Roman"/>
          <w:lang w:val="en-US"/>
        </w:rPr>
        <w:t xml:space="preserve">, the </w:t>
      </w:r>
      <w:r w:rsidR="00FB615C">
        <w:rPr>
          <w:rFonts w:ascii="Times New Roman" w:hAnsi="Times New Roman" w:cs="Times New Roman"/>
          <w:lang w:val="en-US"/>
        </w:rPr>
        <w:t>Company</w:t>
      </w:r>
      <w:r w:rsidRPr="001339B0">
        <w:rPr>
          <w:rFonts w:ascii="Times New Roman" w:hAnsi="Times New Roman" w:cs="Times New Roman"/>
          <w:lang w:val="en-US"/>
        </w:rPr>
        <w:t xml:space="preserve"> takes measures to provide employees, including members of the Executive Body and the Supervisory Board, with relevant principles and rules for preventing or managing conflicts of interest, as well as practical instructions on how to implement such principles and rules.</w:t>
      </w:r>
    </w:p>
    <w:p w14:paraId="178FCD27" w14:textId="77777777" w:rsidR="001339B0" w:rsidRPr="001C73BE" w:rsidRDefault="001339B0" w:rsidP="001C73BE">
      <w:pPr>
        <w:jc w:val="center"/>
        <w:rPr>
          <w:rFonts w:ascii="Times New Roman" w:hAnsi="Times New Roman" w:cs="Times New Roman"/>
          <w:b/>
          <w:bCs/>
          <w:lang w:val="en-US"/>
        </w:rPr>
      </w:pPr>
      <w:r w:rsidRPr="001C73BE">
        <w:rPr>
          <w:rFonts w:ascii="Times New Roman" w:hAnsi="Times New Roman" w:cs="Times New Roman"/>
          <w:b/>
          <w:bCs/>
          <w:lang w:val="en-US"/>
        </w:rPr>
        <w:t>3. Application and Scope</w:t>
      </w:r>
    </w:p>
    <w:p w14:paraId="02BDFD88" w14:textId="65B5E25B" w:rsidR="001339B0" w:rsidRPr="001339B0" w:rsidRDefault="001339B0" w:rsidP="001339B0">
      <w:pPr>
        <w:jc w:val="both"/>
        <w:rPr>
          <w:rFonts w:ascii="Times New Roman" w:hAnsi="Times New Roman" w:cs="Times New Roman"/>
          <w:lang w:val="en-US"/>
        </w:rPr>
      </w:pPr>
      <w:r w:rsidRPr="001339B0">
        <w:rPr>
          <w:rFonts w:ascii="Times New Roman" w:hAnsi="Times New Roman" w:cs="Times New Roman"/>
          <w:lang w:val="en-US"/>
        </w:rPr>
        <w:t xml:space="preserve">4. This </w:t>
      </w:r>
      <w:r w:rsidR="00E21193">
        <w:rPr>
          <w:rFonts w:ascii="Times New Roman" w:hAnsi="Times New Roman" w:cs="Times New Roman"/>
          <w:lang w:val="en-US"/>
        </w:rPr>
        <w:t>Policy</w:t>
      </w:r>
      <w:r w:rsidRPr="001339B0">
        <w:rPr>
          <w:rFonts w:ascii="Times New Roman" w:hAnsi="Times New Roman" w:cs="Times New Roman"/>
          <w:lang w:val="en-US"/>
        </w:rPr>
        <w:t xml:space="preserve"> applies to all employees of the </w:t>
      </w:r>
      <w:r w:rsidR="00FB615C">
        <w:rPr>
          <w:rFonts w:ascii="Times New Roman" w:hAnsi="Times New Roman" w:cs="Times New Roman"/>
          <w:lang w:val="en-US"/>
        </w:rPr>
        <w:t>Company</w:t>
      </w:r>
      <w:r w:rsidRPr="001339B0">
        <w:rPr>
          <w:rFonts w:ascii="Times New Roman" w:hAnsi="Times New Roman" w:cs="Times New Roman"/>
          <w:lang w:val="en-US"/>
        </w:rPr>
        <w:t xml:space="preserve">, including members of the Executive Body and the Supervisory Board, and to any cases where the personal interests of employees may conflict with the interests of the </w:t>
      </w:r>
      <w:r w:rsidR="00FB615C">
        <w:rPr>
          <w:rFonts w:ascii="Times New Roman" w:hAnsi="Times New Roman" w:cs="Times New Roman"/>
          <w:lang w:val="en-US"/>
        </w:rPr>
        <w:t>Company</w:t>
      </w:r>
      <w:r w:rsidRPr="001339B0">
        <w:rPr>
          <w:rFonts w:ascii="Times New Roman" w:hAnsi="Times New Roman" w:cs="Times New Roman"/>
          <w:lang w:val="en-US"/>
        </w:rPr>
        <w:t>. Employees fill out information on the application on the presence or absence of a conflict of interest at the time of employment, and then fill it out annually.</w:t>
      </w:r>
    </w:p>
    <w:p w14:paraId="4DB3EBE6" w14:textId="77777777" w:rsidR="001339B0" w:rsidRPr="001339B0" w:rsidRDefault="001339B0" w:rsidP="001339B0">
      <w:pPr>
        <w:jc w:val="both"/>
        <w:rPr>
          <w:rFonts w:ascii="Times New Roman" w:hAnsi="Times New Roman" w:cs="Times New Roman"/>
          <w:lang w:val="en-US"/>
        </w:rPr>
      </w:pPr>
      <w:r w:rsidRPr="001339B0">
        <w:rPr>
          <w:rFonts w:ascii="Times New Roman" w:hAnsi="Times New Roman" w:cs="Times New Roman"/>
          <w:lang w:val="en-US"/>
        </w:rPr>
        <w:t>Employees are also required to update the information provided annually as the situation warrants.</w:t>
      </w:r>
    </w:p>
    <w:p w14:paraId="0A6DB7D1" w14:textId="77777777" w:rsidR="001339B0" w:rsidRPr="00FD17C4" w:rsidRDefault="001339B0" w:rsidP="00FD17C4">
      <w:pPr>
        <w:jc w:val="center"/>
        <w:rPr>
          <w:rFonts w:ascii="Times New Roman" w:hAnsi="Times New Roman" w:cs="Times New Roman"/>
          <w:b/>
          <w:bCs/>
          <w:lang w:val="en-US"/>
        </w:rPr>
      </w:pPr>
      <w:r w:rsidRPr="00FD17C4">
        <w:rPr>
          <w:rFonts w:ascii="Times New Roman" w:hAnsi="Times New Roman" w:cs="Times New Roman"/>
          <w:b/>
          <w:bCs/>
          <w:lang w:val="en-US"/>
        </w:rPr>
        <w:t>4. Basic concepts and rules</w:t>
      </w:r>
    </w:p>
    <w:p w14:paraId="2E318E90" w14:textId="7167F94E" w:rsidR="001339B0" w:rsidRPr="001339B0" w:rsidRDefault="001339B0" w:rsidP="001339B0">
      <w:pPr>
        <w:jc w:val="both"/>
        <w:rPr>
          <w:rFonts w:ascii="Times New Roman" w:hAnsi="Times New Roman" w:cs="Times New Roman"/>
          <w:lang w:val="en-US"/>
        </w:rPr>
      </w:pPr>
      <w:r w:rsidRPr="001339B0">
        <w:rPr>
          <w:rFonts w:ascii="Times New Roman" w:hAnsi="Times New Roman" w:cs="Times New Roman"/>
          <w:lang w:val="en-US"/>
        </w:rPr>
        <w:t xml:space="preserve">5. </w:t>
      </w:r>
      <w:r w:rsidRPr="00AB730A">
        <w:rPr>
          <w:rFonts w:ascii="Times New Roman" w:hAnsi="Times New Roman" w:cs="Times New Roman"/>
          <w:b/>
          <w:bCs/>
          <w:lang w:val="en-US"/>
        </w:rPr>
        <w:t>Conflict of interest</w:t>
      </w:r>
      <w:r w:rsidRPr="001339B0">
        <w:rPr>
          <w:rFonts w:ascii="Times New Roman" w:hAnsi="Times New Roman" w:cs="Times New Roman"/>
          <w:lang w:val="en-US"/>
        </w:rPr>
        <w:t xml:space="preserve"> means a situation in which personal interests (directly or indirectly) affect or may affect the proper performance of the employee's duties, and a conflict occurs or may occur between personal interests and the legal interests of the </w:t>
      </w:r>
      <w:r w:rsidR="00FB615C">
        <w:rPr>
          <w:rFonts w:ascii="Times New Roman" w:hAnsi="Times New Roman" w:cs="Times New Roman"/>
          <w:lang w:val="en-US"/>
        </w:rPr>
        <w:t>Company</w:t>
      </w:r>
      <w:r w:rsidRPr="001339B0">
        <w:rPr>
          <w:rFonts w:ascii="Times New Roman" w:hAnsi="Times New Roman" w:cs="Times New Roman"/>
          <w:lang w:val="en-US"/>
        </w:rPr>
        <w:t>.</w:t>
      </w:r>
    </w:p>
    <w:p w14:paraId="3E3708A6" w14:textId="2DBFFE33" w:rsidR="001339B0" w:rsidRPr="001339B0" w:rsidRDefault="001339B0" w:rsidP="001339B0">
      <w:pPr>
        <w:jc w:val="both"/>
        <w:rPr>
          <w:rFonts w:ascii="Times New Roman" w:hAnsi="Times New Roman" w:cs="Times New Roman"/>
          <w:lang w:val="en-US"/>
        </w:rPr>
      </w:pPr>
      <w:r w:rsidRPr="001339B0">
        <w:rPr>
          <w:rFonts w:ascii="Times New Roman" w:hAnsi="Times New Roman" w:cs="Times New Roman"/>
          <w:lang w:val="en-US"/>
        </w:rPr>
        <w:t xml:space="preserve">Within the framework of the economic activity of the </w:t>
      </w:r>
      <w:r w:rsidR="00FB615C">
        <w:rPr>
          <w:rFonts w:ascii="Times New Roman" w:hAnsi="Times New Roman" w:cs="Times New Roman"/>
          <w:lang w:val="en-US"/>
        </w:rPr>
        <w:t>Company</w:t>
      </w:r>
      <w:r w:rsidRPr="001339B0">
        <w:rPr>
          <w:rFonts w:ascii="Times New Roman" w:hAnsi="Times New Roman" w:cs="Times New Roman"/>
          <w:lang w:val="en-US"/>
        </w:rPr>
        <w:t>, a conflict of interest may arise as a result of external conditions and as a result of the employee's actions. An example of a conflict of interest is when an employee or a close relative:</w:t>
      </w:r>
    </w:p>
    <w:p w14:paraId="60539614" w14:textId="26C1D020" w:rsidR="001339B0" w:rsidRPr="001339B0" w:rsidRDefault="001339B0" w:rsidP="001339B0">
      <w:pPr>
        <w:jc w:val="both"/>
        <w:rPr>
          <w:rFonts w:ascii="Times New Roman" w:hAnsi="Times New Roman" w:cs="Times New Roman"/>
          <w:lang w:val="en-US"/>
        </w:rPr>
      </w:pPr>
      <w:r w:rsidRPr="001339B0">
        <w:rPr>
          <w:rFonts w:ascii="Times New Roman" w:hAnsi="Times New Roman" w:cs="Times New Roman"/>
          <w:lang w:val="en-US"/>
        </w:rPr>
        <w:t xml:space="preserve">who occupy high positions in other companies whose business activity mainly competes with the economic interests of </w:t>
      </w:r>
      <w:r w:rsidR="00FB615C">
        <w:rPr>
          <w:rFonts w:ascii="Times New Roman" w:hAnsi="Times New Roman" w:cs="Times New Roman"/>
          <w:lang w:val="en-US"/>
        </w:rPr>
        <w:t>Company</w:t>
      </w:r>
      <w:r w:rsidRPr="001339B0">
        <w:rPr>
          <w:rFonts w:ascii="Times New Roman" w:hAnsi="Times New Roman" w:cs="Times New Roman"/>
          <w:lang w:val="en-US"/>
        </w:rPr>
        <w:t>;</w:t>
      </w:r>
    </w:p>
    <w:p w14:paraId="01B16BF0" w14:textId="43719F96" w:rsidR="001339B0" w:rsidRPr="001339B0" w:rsidRDefault="001339B0" w:rsidP="001339B0">
      <w:pPr>
        <w:jc w:val="both"/>
        <w:rPr>
          <w:rFonts w:ascii="Times New Roman" w:hAnsi="Times New Roman" w:cs="Times New Roman"/>
          <w:lang w:val="en-US"/>
        </w:rPr>
      </w:pPr>
      <w:r w:rsidRPr="001339B0">
        <w:rPr>
          <w:rFonts w:ascii="Times New Roman" w:hAnsi="Times New Roman" w:cs="Times New Roman"/>
          <w:lang w:val="en-US"/>
        </w:rPr>
        <w:lastRenderedPageBreak/>
        <w:t xml:space="preserve">who participates in the Supervisory Board of any </w:t>
      </w:r>
      <w:r w:rsidR="00FB615C">
        <w:rPr>
          <w:rFonts w:ascii="Times New Roman" w:hAnsi="Times New Roman" w:cs="Times New Roman"/>
          <w:lang w:val="en-US"/>
        </w:rPr>
        <w:t>Company</w:t>
      </w:r>
      <w:r w:rsidRPr="001339B0">
        <w:rPr>
          <w:rFonts w:ascii="Times New Roman" w:hAnsi="Times New Roman" w:cs="Times New Roman"/>
          <w:lang w:val="en-US"/>
        </w:rPr>
        <w:t xml:space="preserve"> whose activities and/or goals directly compete with the </w:t>
      </w:r>
      <w:r w:rsidR="00FB615C">
        <w:rPr>
          <w:rFonts w:ascii="Times New Roman" w:hAnsi="Times New Roman" w:cs="Times New Roman"/>
          <w:lang w:val="en-US"/>
        </w:rPr>
        <w:t>Company</w:t>
      </w:r>
      <w:r w:rsidRPr="001339B0">
        <w:rPr>
          <w:rFonts w:ascii="Times New Roman" w:hAnsi="Times New Roman" w:cs="Times New Roman"/>
          <w:lang w:val="en-US"/>
        </w:rPr>
        <w:t>'s activities;</w:t>
      </w:r>
    </w:p>
    <w:p w14:paraId="0E869488" w14:textId="77777777" w:rsidR="001339B0" w:rsidRPr="001339B0" w:rsidRDefault="001339B0" w:rsidP="001339B0">
      <w:pPr>
        <w:jc w:val="both"/>
        <w:rPr>
          <w:rFonts w:ascii="Times New Roman" w:hAnsi="Times New Roman" w:cs="Times New Roman"/>
          <w:lang w:val="en-US"/>
        </w:rPr>
      </w:pPr>
      <w:r w:rsidRPr="001339B0">
        <w:rPr>
          <w:rFonts w:ascii="Times New Roman" w:hAnsi="Times New Roman" w:cs="Times New Roman"/>
          <w:lang w:val="en-US"/>
        </w:rPr>
        <w:t>who learns about a certain investment opportunity in the course of performing his duties and discloses it to third parties or makes relevant personal investments or uses it in another way for his own benefit;</w:t>
      </w:r>
    </w:p>
    <w:p w14:paraId="5BFCDDAE" w14:textId="2F5B8E65" w:rsidR="001339B0" w:rsidRPr="001339B0" w:rsidRDefault="001339B0" w:rsidP="001339B0">
      <w:pPr>
        <w:jc w:val="both"/>
        <w:rPr>
          <w:rFonts w:ascii="Times New Roman" w:hAnsi="Times New Roman" w:cs="Times New Roman"/>
          <w:lang w:val="en-US"/>
        </w:rPr>
      </w:pPr>
      <w:r w:rsidRPr="001339B0">
        <w:rPr>
          <w:rFonts w:ascii="Times New Roman" w:hAnsi="Times New Roman" w:cs="Times New Roman"/>
          <w:lang w:val="en-US"/>
        </w:rPr>
        <w:t xml:space="preserve">has a significant share of economic participation or other type of interest in the </w:t>
      </w:r>
      <w:r w:rsidR="00FB615C">
        <w:rPr>
          <w:rFonts w:ascii="Times New Roman" w:hAnsi="Times New Roman" w:cs="Times New Roman"/>
          <w:lang w:val="en-US"/>
        </w:rPr>
        <w:t>Company</w:t>
      </w:r>
      <w:r w:rsidRPr="001339B0">
        <w:rPr>
          <w:rFonts w:ascii="Times New Roman" w:hAnsi="Times New Roman" w:cs="Times New Roman"/>
          <w:lang w:val="en-US"/>
        </w:rPr>
        <w:t>'s suppliers, customers or one of its competitors;</w:t>
      </w:r>
    </w:p>
    <w:p w14:paraId="5AFF144B" w14:textId="5124E2D7" w:rsidR="001339B0" w:rsidRDefault="001339B0" w:rsidP="001339B0">
      <w:pPr>
        <w:jc w:val="both"/>
        <w:rPr>
          <w:rFonts w:ascii="Times New Roman" w:hAnsi="Times New Roman" w:cs="Times New Roman"/>
          <w:lang w:val="en-US"/>
        </w:rPr>
      </w:pPr>
      <w:r w:rsidRPr="001339B0">
        <w:rPr>
          <w:rFonts w:ascii="Times New Roman" w:hAnsi="Times New Roman" w:cs="Times New Roman"/>
          <w:lang w:val="en-US"/>
        </w:rPr>
        <w:t xml:space="preserve">receives money, gifts of no nominal value or excessive hospitality, loans, guarantees or other special treatment from any supplier, customer or competitor of the </w:t>
      </w:r>
      <w:r w:rsidR="00FB615C">
        <w:rPr>
          <w:rFonts w:ascii="Times New Roman" w:hAnsi="Times New Roman" w:cs="Times New Roman"/>
          <w:lang w:val="en-US"/>
        </w:rPr>
        <w:t>Company</w:t>
      </w:r>
      <w:r w:rsidRPr="001339B0">
        <w:rPr>
          <w:rFonts w:ascii="Times New Roman" w:hAnsi="Times New Roman" w:cs="Times New Roman"/>
          <w:lang w:val="en-US"/>
        </w:rPr>
        <w:t>;</w:t>
      </w:r>
    </w:p>
    <w:p w14:paraId="05BBB75E" w14:textId="64D52C3A" w:rsidR="00690284" w:rsidRPr="00690284" w:rsidRDefault="00690284" w:rsidP="00690284">
      <w:pPr>
        <w:jc w:val="both"/>
        <w:rPr>
          <w:rFonts w:ascii="Times New Roman" w:hAnsi="Times New Roman" w:cs="Times New Roman"/>
          <w:lang w:val="en-US"/>
        </w:rPr>
      </w:pPr>
      <w:r w:rsidRPr="00690284">
        <w:rPr>
          <w:rFonts w:ascii="Times New Roman" w:hAnsi="Times New Roman" w:cs="Times New Roman"/>
          <w:lang w:val="en-US"/>
        </w:rPr>
        <w:t xml:space="preserve">competes with the </w:t>
      </w:r>
      <w:r w:rsidR="00FB615C">
        <w:rPr>
          <w:rFonts w:ascii="Times New Roman" w:hAnsi="Times New Roman" w:cs="Times New Roman"/>
          <w:lang w:val="en-US"/>
        </w:rPr>
        <w:t>Company</w:t>
      </w:r>
      <w:r w:rsidRPr="00690284">
        <w:rPr>
          <w:rFonts w:ascii="Times New Roman" w:hAnsi="Times New Roman" w:cs="Times New Roman"/>
          <w:lang w:val="en-US"/>
        </w:rPr>
        <w:t xml:space="preserve"> or helps the relevant party to compete with the </w:t>
      </w:r>
      <w:r w:rsidR="00FB615C">
        <w:rPr>
          <w:rFonts w:ascii="Times New Roman" w:hAnsi="Times New Roman" w:cs="Times New Roman"/>
          <w:lang w:val="en-US"/>
        </w:rPr>
        <w:t>Company</w:t>
      </w:r>
      <w:r w:rsidRPr="00690284">
        <w:rPr>
          <w:rFonts w:ascii="Times New Roman" w:hAnsi="Times New Roman" w:cs="Times New Roman"/>
          <w:lang w:val="en-US"/>
        </w:rPr>
        <w:t>;</w:t>
      </w:r>
    </w:p>
    <w:p w14:paraId="0D765676" w14:textId="0AACED05" w:rsidR="00690284" w:rsidRPr="00690284" w:rsidRDefault="00690284" w:rsidP="00690284">
      <w:pPr>
        <w:jc w:val="both"/>
        <w:rPr>
          <w:rFonts w:ascii="Times New Roman" w:hAnsi="Times New Roman" w:cs="Times New Roman"/>
          <w:lang w:val="en-US"/>
        </w:rPr>
      </w:pPr>
      <w:r w:rsidRPr="00690284">
        <w:rPr>
          <w:rFonts w:ascii="Times New Roman" w:hAnsi="Times New Roman" w:cs="Times New Roman"/>
          <w:lang w:val="en-US"/>
        </w:rPr>
        <w:t xml:space="preserve">who participates in an important private transaction related to </w:t>
      </w:r>
      <w:r w:rsidR="00FB615C">
        <w:rPr>
          <w:rFonts w:ascii="Times New Roman" w:hAnsi="Times New Roman" w:cs="Times New Roman"/>
          <w:lang w:val="en-US"/>
        </w:rPr>
        <w:t>Company</w:t>
      </w:r>
      <w:r w:rsidRPr="00690284">
        <w:rPr>
          <w:rFonts w:ascii="Times New Roman" w:hAnsi="Times New Roman" w:cs="Times New Roman"/>
          <w:lang w:val="en-US"/>
        </w:rPr>
        <w:t xml:space="preserve"> for his own interests;</w:t>
      </w:r>
    </w:p>
    <w:p w14:paraId="0FDFA105" w14:textId="77777777" w:rsidR="00690284" w:rsidRPr="00690284" w:rsidRDefault="00690284" w:rsidP="00690284">
      <w:pPr>
        <w:jc w:val="both"/>
        <w:rPr>
          <w:rFonts w:ascii="Times New Roman" w:hAnsi="Times New Roman" w:cs="Times New Roman"/>
          <w:lang w:val="en-US"/>
        </w:rPr>
      </w:pPr>
      <w:r w:rsidRPr="00690284">
        <w:rPr>
          <w:rFonts w:ascii="Times New Roman" w:hAnsi="Times New Roman" w:cs="Times New Roman"/>
          <w:lang w:val="en-US"/>
        </w:rPr>
        <w:t>have direct or indirect financial, economic or other personal interests that can be considered to affect their impartiality and independence in the context of the supplier selection procedure;</w:t>
      </w:r>
    </w:p>
    <w:p w14:paraId="1131007B" w14:textId="4B97D85D" w:rsidR="00690284" w:rsidRPr="00690284" w:rsidRDefault="00690284" w:rsidP="00690284">
      <w:pPr>
        <w:jc w:val="both"/>
        <w:rPr>
          <w:rFonts w:ascii="Times New Roman" w:hAnsi="Times New Roman" w:cs="Times New Roman"/>
          <w:lang w:val="en-US"/>
        </w:rPr>
      </w:pPr>
      <w:r w:rsidRPr="00690284">
        <w:rPr>
          <w:rFonts w:ascii="Times New Roman" w:hAnsi="Times New Roman" w:cs="Times New Roman"/>
          <w:lang w:val="en-US"/>
        </w:rPr>
        <w:t xml:space="preserve">also, if such a transaction is not approved in a predetermined manner, it includes cases where third parties or other employees participate in any operation of the </w:t>
      </w:r>
      <w:r w:rsidR="00FB615C">
        <w:rPr>
          <w:rFonts w:ascii="Times New Roman" w:hAnsi="Times New Roman" w:cs="Times New Roman"/>
          <w:lang w:val="en-US"/>
        </w:rPr>
        <w:t>Company</w:t>
      </w:r>
      <w:r w:rsidRPr="00690284">
        <w:rPr>
          <w:rFonts w:ascii="Times New Roman" w:hAnsi="Times New Roman" w:cs="Times New Roman"/>
          <w:lang w:val="en-US"/>
        </w:rPr>
        <w:t xml:space="preserve"> as a beneficiary or authorized representative of the </w:t>
      </w:r>
      <w:r w:rsidR="00FB615C">
        <w:rPr>
          <w:rFonts w:ascii="Times New Roman" w:hAnsi="Times New Roman" w:cs="Times New Roman"/>
          <w:lang w:val="en-US"/>
        </w:rPr>
        <w:t>Company</w:t>
      </w:r>
      <w:r w:rsidRPr="00690284">
        <w:rPr>
          <w:rFonts w:ascii="Times New Roman" w:hAnsi="Times New Roman" w:cs="Times New Roman"/>
          <w:lang w:val="en-US"/>
        </w:rPr>
        <w:t>.</w:t>
      </w:r>
    </w:p>
    <w:p w14:paraId="1FEC22FC" w14:textId="240B8E0B" w:rsidR="00690284" w:rsidRPr="00690284" w:rsidRDefault="00690284" w:rsidP="00690284">
      <w:pPr>
        <w:jc w:val="both"/>
        <w:rPr>
          <w:rFonts w:ascii="Times New Roman" w:hAnsi="Times New Roman" w:cs="Times New Roman"/>
          <w:lang w:val="en-US"/>
        </w:rPr>
      </w:pPr>
      <w:r w:rsidRPr="00690284">
        <w:rPr>
          <w:rFonts w:ascii="Times New Roman" w:hAnsi="Times New Roman" w:cs="Times New Roman"/>
          <w:lang w:val="en-US"/>
        </w:rPr>
        <w:t xml:space="preserve">6. </w:t>
      </w:r>
      <w:r w:rsidRPr="00A62101">
        <w:rPr>
          <w:rFonts w:ascii="Times New Roman" w:hAnsi="Times New Roman" w:cs="Times New Roman"/>
          <w:b/>
          <w:bCs/>
          <w:lang w:val="en-US"/>
        </w:rPr>
        <w:t>Close relatives</w:t>
      </w:r>
      <w:r w:rsidRPr="00690284">
        <w:rPr>
          <w:rFonts w:ascii="Times New Roman" w:hAnsi="Times New Roman" w:cs="Times New Roman"/>
          <w:lang w:val="en-US"/>
        </w:rPr>
        <w:t xml:space="preserve"> include parents, biological and step-brothers and sisters, spouse, children, including adopted children, grandparents, grandchildren, as well as parents, biological and step-siblings of the spouses, </w:t>
      </w:r>
      <w:r w:rsidR="00B16373">
        <w:rPr>
          <w:rFonts w:ascii="Times New Roman" w:hAnsi="Times New Roman" w:cs="Times New Roman"/>
          <w:lang w:val="en-US"/>
        </w:rPr>
        <w:t xml:space="preserve">and </w:t>
      </w:r>
      <w:r w:rsidRPr="00690284">
        <w:rPr>
          <w:rFonts w:ascii="Times New Roman" w:hAnsi="Times New Roman" w:cs="Times New Roman"/>
          <w:lang w:val="en-US"/>
        </w:rPr>
        <w:t>other persons defined by the legislation of the Republic of Uzbekistan.</w:t>
      </w:r>
    </w:p>
    <w:p w14:paraId="4106EF25" w14:textId="70453AFB" w:rsidR="00690284" w:rsidRPr="00690284" w:rsidRDefault="00690284" w:rsidP="00690284">
      <w:pPr>
        <w:jc w:val="both"/>
        <w:rPr>
          <w:rFonts w:ascii="Times New Roman" w:hAnsi="Times New Roman" w:cs="Times New Roman"/>
          <w:lang w:val="en-US"/>
        </w:rPr>
      </w:pPr>
      <w:r w:rsidRPr="00690284">
        <w:rPr>
          <w:rFonts w:ascii="Times New Roman" w:hAnsi="Times New Roman" w:cs="Times New Roman"/>
          <w:lang w:val="en-US"/>
        </w:rPr>
        <w:t xml:space="preserve">7. </w:t>
      </w:r>
      <w:r w:rsidRPr="004D3DB1">
        <w:rPr>
          <w:rFonts w:ascii="Times New Roman" w:hAnsi="Times New Roman" w:cs="Times New Roman"/>
          <w:b/>
          <w:bCs/>
          <w:lang w:val="en-US"/>
        </w:rPr>
        <w:t>Gift and/or personal favor</w:t>
      </w:r>
      <w:r w:rsidRPr="00690284">
        <w:rPr>
          <w:rFonts w:ascii="Times New Roman" w:hAnsi="Times New Roman" w:cs="Times New Roman"/>
          <w:lang w:val="en-US"/>
        </w:rPr>
        <w:t xml:space="preserve"> means items or services of nominal value given as a token of friendship or appreciation. A gift is given openly without expectation of benefit or reward in return. It is usually given or received to initiate, strengthen or develop business relationships. Employees should not accept gifts or personal benefits if their value exceeds 5 times the </w:t>
      </w:r>
      <w:r w:rsidR="00D62059">
        <w:rPr>
          <w:rFonts w:ascii="Times New Roman" w:hAnsi="Times New Roman" w:cs="Times New Roman"/>
          <w:lang w:val="en-US"/>
        </w:rPr>
        <w:t>R</w:t>
      </w:r>
      <w:r w:rsidR="00D62059" w:rsidRPr="00D62059">
        <w:rPr>
          <w:rFonts w:ascii="Times New Roman" w:hAnsi="Times New Roman" w:cs="Times New Roman"/>
          <w:lang w:val="en-US"/>
        </w:rPr>
        <w:t xml:space="preserve">eference </w:t>
      </w:r>
      <w:r w:rsidR="00D62059">
        <w:rPr>
          <w:rFonts w:ascii="Times New Roman" w:hAnsi="Times New Roman" w:cs="Times New Roman"/>
          <w:lang w:val="en-US"/>
        </w:rPr>
        <w:t>C</w:t>
      </w:r>
      <w:r w:rsidR="00D62059" w:rsidRPr="00D62059">
        <w:rPr>
          <w:rFonts w:ascii="Times New Roman" w:hAnsi="Times New Roman" w:cs="Times New Roman"/>
          <w:lang w:val="en-US"/>
        </w:rPr>
        <w:t xml:space="preserve">alculation </w:t>
      </w:r>
      <w:r w:rsidR="00D62059">
        <w:rPr>
          <w:rFonts w:ascii="Times New Roman" w:hAnsi="Times New Roman" w:cs="Times New Roman"/>
          <w:lang w:val="en-US"/>
        </w:rPr>
        <w:t>V</w:t>
      </w:r>
      <w:r w:rsidR="00D62059" w:rsidRPr="00D62059">
        <w:rPr>
          <w:rFonts w:ascii="Times New Roman" w:hAnsi="Times New Roman" w:cs="Times New Roman"/>
          <w:lang w:val="en-US"/>
        </w:rPr>
        <w:t xml:space="preserve">alue </w:t>
      </w:r>
      <w:r w:rsidRPr="00690284">
        <w:rPr>
          <w:rFonts w:ascii="Times New Roman" w:hAnsi="Times New Roman" w:cs="Times New Roman"/>
          <w:lang w:val="en-US"/>
        </w:rPr>
        <w:t>amount.</w:t>
      </w:r>
    </w:p>
    <w:p w14:paraId="421130DD" w14:textId="77777777" w:rsidR="00690284" w:rsidRPr="008C4E04" w:rsidRDefault="00690284" w:rsidP="008C4E04">
      <w:pPr>
        <w:jc w:val="center"/>
        <w:rPr>
          <w:rFonts w:ascii="Times New Roman" w:hAnsi="Times New Roman" w:cs="Times New Roman"/>
          <w:b/>
          <w:bCs/>
          <w:lang w:val="en-US"/>
        </w:rPr>
      </w:pPr>
      <w:r w:rsidRPr="008C4E04">
        <w:rPr>
          <w:rFonts w:ascii="Times New Roman" w:hAnsi="Times New Roman" w:cs="Times New Roman"/>
          <w:b/>
          <w:bCs/>
          <w:lang w:val="en-US"/>
        </w:rPr>
        <w:t>5. Basic principles and rules</w:t>
      </w:r>
    </w:p>
    <w:p w14:paraId="288C60A2" w14:textId="730C25C9" w:rsidR="00690284" w:rsidRPr="00690284" w:rsidRDefault="00690284" w:rsidP="00690284">
      <w:pPr>
        <w:jc w:val="both"/>
        <w:rPr>
          <w:rFonts w:ascii="Times New Roman" w:hAnsi="Times New Roman" w:cs="Times New Roman"/>
          <w:lang w:val="en-US"/>
        </w:rPr>
      </w:pPr>
      <w:r w:rsidRPr="00690284">
        <w:rPr>
          <w:rFonts w:ascii="Times New Roman" w:hAnsi="Times New Roman" w:cs="Times New Roman"/>
          <w:lang w:val="en-US"/>
        </w:rPr>
        <w:t xml:space="preserve">8. Employees should not provide services to any other employer without the prior consent of the relevant body of the </w:t>
      </w:r>
      <w:r w:rsidR="00FB615C">
        <w:rPr>
          <w:rFonts w:ascii="Times New Roman" w:hAnsi="Times New Roman" w:cs="Times New Roman"/>
          <w:lang w:val="en-US"/>
        </w:rPr>
        <w:t>Company</w:t>
      </w:r>
      <w:r w:rsidRPr="00690284">
        <w:rPr>
          <w:rFonts w:ascii="Times New Roman" w:hAnsi="Times New Roman" w:cs="Times New Roman"/>
          <w:lang w:val="en-US"/>
        </w:rPr>
        <w:t xml:space="preserve">, as well as not engage in other activities that serve the interests of third parties and fall within the scope of the </w:t>
      </w:r>
      <w:r w:rsidR="00FB615C">
        <w:rPr>
          <w:rFonts w:ascii="Times New Roman" w:hAnsi="Times New Roman" w:cs="Times New Roman"/>
          <w:lang w:val="en-US"/>
        </w:rPr>
        <w:t>Company</w:t>
      </w:r>
      <w:r w:rsidRPr="00690284">
        <w:rPr>
          <w:rFonts w:ascii="Times New Roman" w:hAnsi="Times New Roman" w:cs="Times New Roman"/>
          <w:lang w:val="en-US"/>
        </w:rPr>
        <w:t>'s interests. If an employee's close relative is involved in such activities, the employee must immediately notify his immediate supervisor.</w:t>
      </w:r>
    </w:p>
    <w:p w14:paraId="2C63F23B" w14:textId="6DEBE213" w:rsidR="00690284" w:rsidRPr="00690284" w:rsidRDefault="00690284" w:rsidP="00690284">
      <w:pPr>
        <w:jc w:val="both"/>
        <w:rPr>
          <w:rFonts w:ascii="Times New Roman" w:hAnsi="Times New Roman" w:cs="Times New Roman"/>
          <w:lang w:val="en-US"/>
        </w:rPr>
      </w:pPr>
      <w:r w:rsidRPr="00690284">
        <w:rPr>
          <w:rFonts w:ascii="Times New Roman" w:hAnsi="Times New Roman" w:cs="Times New Roman"/>
          <w:lang w:val="en-US"/>
        </w:rPr>
        <w:t xml:space="preserve">In turn, together with the </w:t>
      </w:r>
      <w:r w:rsidR="000C3B06">
        <w:rPr>
          <w:rFonts w:ascii="Times New Roman" w:hAnsi="Times New Roman" w:cs="Times New Roman"/>
          <w:lang w:val="en-US"/>
        </w:rPr>
        <w:t>Internal Anti-corruption</w:t>
      </w:r>
      <w:r w:rsidRPr="00690284">
        <w:rPr>
          <w:rFonts w:ascii="Times New Roman" w:hAnsi="Times New Roman" w:cs="Times New Roman"/>
          <w:lang w:val="en-US"/>
        </w:rPr>
        <w:t xml:space="preserve"> control department, it should take the necessary measures to prevent possible consequences for the </w:t>
      </w:r>
      <w:r w:rsidR="00FB615C">
        <w:rPr>
          <w:rFonts w:ascii="Times New Roman" w:hAnsi="Times New Roman" w:cs="Times New Roman"/>
          <w:lang w:val="en-US"/>
        </w:rPr>
        <w:t>Company</w:t>
      </w:r>
      <w:r w:rsidRPr="00690284">
        <w:rPr>
          <w:rFonts w:ascii="Times New Roman" w:hAnsi="Times New Roman" w:cs="Times New Roman"/>
          <w:lang w:val="en-US"/>
        </w:rPr>
        <w:t>.</w:t>
      </w:r>
    </w:p>
    <w:p w14:paraId="115090F0" w14:textId="77777777" w:rsidR="00690284" w:rsidRPr="00690284" w:rsidRDefault="00690284" w:rsidP="00690284">
      <w:pPr>
        <w:jc w:val="both"/>
        <w:rPr>
          <w:rFonts w:ascii="Times New Roman" w:hAnsi="Times New Roman" w:cs="Times New Roman"/>
          <w:lang w:val="en-US"/>
        </w:rPr>
      </w:pPr>
      <w:r w:rsidRPr="00690284">
        <w:rPr>
          <w:rFonts w:ascii="Times New Roman" w:hAnsi="Times New Roman" w:cs="Times New Roman"/>
          <w:lang w:val="en-US"/>
        </w:rPr>
        <w:t>9. Soliciting or accepting, directly or through a third party, any benefit to employees in the performance of their duties for themselves or any other party, in return for future or past action or inaction, and likewise accepting any promise of such benefit to employees is prohibited.</w:t>
      </w:r>
    </w:p>
    <w:p w14:paraId="5AD4EFF2" w14:textId="2959881E" w:rsidR="00690284" w:rsidRPr="00690284" w:rsidRDefault="00690284" w:rsidP="00690284">
      <w:pPr>
        <w:jc w:val="both"/>
        <w:rPr>
          <w:rFonts w:ascii="Times New Roman" w:hAnsi="Times New Roman" w:cs="Times New Roman"/>
          <w:lang w:val="en-US"/>
        </w:rPr>
      </w:pPr>
      <w:r w:rsidRPr="00690284">
        <w:rPr>
          <w:rFonts w:ascii="Times New Roman" w:hAnsi="Times New Roman" w:cs="Times New Roman"/>
          <w:lang w:val="en-US"/>
        </w:rPr>
        <w:t xml:space="preserve">Also, employees are not permitted to accept any gifts beyond the nominal value set forth in this </w:t>
      </w:r>
      <w:r w:rsidR="00E21193">
        <w:rPr>
          <w:rFonts w:ascii="Times New Roman" w:hAnsi="Times New Roman" w:cs="Times New Roman"/>
          <w:lang w:val="en-US"/>
        </w:rPr>
        <w:t>Policy</w:t>
      </w:r>
      <w:r w:rsidRPr="00690284">
        <w:rPr>
          <w:rFonts w:ascii="Times New Roman" w:hAnsi="Times New Roman" w:cs="Times New Roman"/>
          <w:lang w:val="en-US"/>
        </w:rPr>
        <w:t xml:space="preserve"> or receive personal benefits in the form of discounts or favorable terms in their personal dealings with any actual or potential contractor, supplier, etc. of the </w:t>
      </w:r>
      <w:r w:rsidR="00FB615C">
        <w:rPr>
          <w:rFonts w:ascii="Times New Roman" w:hAnsi="Times New Roman" w:cs="Times New Roman"/>
          <w:lang w:val="en-US"/>
        </w:rPr>
        <w:t>Company</w:t>
      </w:r>
      <w:r w:rsidRPr="00690284">
        <w:rPr>
          <w:rFonts w:ascii="Times New Roman" w:hAnsi="Times New Roman" w:cs="Times New Roman"/>
          <w:lang w:val="en-US"/>
        </w:rPr>
        <w:t>.</w:t>
      </w:r>
    </w:p>
    <w:p w14:paraId="36060FED" w14:textId="45F8670A" w:rsidR="00690284" w:rsidRPr="00690284" w:rsidRDefault="00690284" w:rsidP="00690284">
      <w:pPr>
        <w:jc w:val="both"/>
        <w:rPr>
          <w:rFonts w:ascii="Times New Roman" w:hAnsi="Times New Roman" w:cs="Times New Roman"/>
          <w:lang w:val="en-US"/>
        </w:rPr>
      </w:pPr>
      <w:r w:rsidRPr="00690284">
        <w:rPr>
          <w:rFonts w:ascii="Times New Roman" w:hAnsi="Times New Roman" w:cs="Times New Roman"/>
          <w:lang w:val="en-US"/>
        </w:rPr>
        <w:t xml:space="preserve">10. Employees must not be in a controlling or controlling relationship with their close relatives (for example, influence the terms of employment) or participate in any hiring decisions (including internal and external hiring, as well as transfers of employees within the </w:t>
      </w:r>
      <w:r w:rsidR="00FB615C">
        <w:rPr>
          <w:rFonts w:ascii="Times New Roman" w:hAnsi="Times New Roman" w:cs="Times New Roman"/>
          <w:lang w:val="en-US"/>
        </w:rPr>
        <w:t>Company</w:t>
      </w:r>
      <w:r w:rsidRPr="00690284">
        <w:rPr>
          <w:rFonts w:ascii="Times New Roman" w:hAnsi="Times New Roman" w:cs="Times New Roman"/>
          <w:lang w:val="en-US"/>
        </w:rPr>
        <w:t>) in relation to close relatives. .</w:t>
      </w:r>
    </w:p>
    <w:p w14:paraId="219DB7FD" w14:textId="3D294CEF" w:rsidR="00690284" w:rsidRDefault="00690284" w:rsidP="00690284">
      <w:pPr>
        <w:jc w:val="both"/>
        <w:rPr>
          <w:rFonts w:ascii="Times New Roman" w:hAnsi="Times New Roman" w:cs="Times New Roman"/>
          <w:lang w:val="en-US"/>
        </w:rPr>
      </w:pPr>
      <w:r w:rsidRPr="00690284">
        <w:rPr>
          <w:rFonts w:ascii="Times New Roman" w:hAnsi="Times New Roman" w:cs="Times New Roman"/>
          <w:lang w:val="en-US"/>
        </w:rPr>
        <w:t>11. Employees should not participate (i</w:t>
      </w:r>
      <w:r w:rsidR="009642CC">
        <w:rPr>
          <w:rFonts w:ascii="Times New Roman" w:hAnsi="Times New Roman" w:cs="Times New Roman"/>
          <w:lang w:val="en-US"/>
        </w:rPr>
        <w:t>.</w:t>
      </w:r>
      <w:r w:rsidRPr="00690284">
        <w:rPr>
          <w:rFonts w:ascii="Times New Roman" w:hAnsi="Times New Roman" w:cs="Times New Roman"/>
          <w:lang w:val="en-US"/>
        </w:rPr>
        <w:t>e</w:t>
      </w:r>
      <w:r w:rsidR="009642CC">
        <w:rPr>
          <w:rFonts w:ascii="Times New Roman" w:hAnsi="Times New Roman" w:cs="Times New Roman"/>
          <w:lang w:val="en-US"/>
        </w:rPr>
        <w:t>.</w:t>
      </w:r>
      <w:r w:rsidRPr="00690284">
        <w:rPr>
          <w:rFonts w:ascii="Times New Roman" w:hAnsi="Times New Roman" w:cs="Times New Roman"/>
          <w:lang w:val="en-US"/>
        </w:rPr>
        <w:t xml:space="preserve"> refuse) in making any decisions in which their personal interests may conflict with the interests of the </w:t>
      </w:r>
      <w:r w:rsidR="00FB615C">
        <w:rPr>
          <w:rFonts w:ascii="Times New Roman" w:hAnsi="Times New Roman" w:cs="Times New Roman"/>
          <w:lang w:val="en-US"/>
        </w:rPr>
        <w:t>Company</w:t>
      </w:r>
      <w:r w:rsidRPr="00690284">
        <w:rPr>
          <w:rFonts w:ascii="Times New Roman" w:hAnsi="Times New Roman" w:cs="Times New Roman"/>
          <w:lang w:val="en-US"/>
        </w:rPr>
        <w:t>, and in case of doubt, they should contact the Anti-Corruption Internal Control Department for advice.</w:t>
      </w:r>
    </w:p>
    <w:p w14:paraId="54A279F6" w14:textId="77777777" w:rsidR="00016EE7" w:rsidRPr="00690284" w:rsidRDefault="00016EE7" w:rsidP="00690284">
      <w:pPr>
        <w:jc w:val="both"/>
        <w:rPr>
          <w:rFonts w:ascii="Times New Roman" w:hAnsi="Times New Roman" w:cs="Times New Roman"/>
          <w:lang w:val="en-US"/>
        </w:rPr>
      </w:pPr>
    </w:p>
    <w:p w14:paraId="3AA823ED" w14:textId="09BBC10C" w:rsidR="00690284" w:rsidRPr="004F6E9F" w:rsidRDefault="00690284" w:rsidP="004F6E9F">
      <w:pPr>
        <w:jc w:val="center"/>
        <w:rPr>
          <w:rFonts w:ascii="Times New Roman" w:hAnsi="Times New Roman" w:cs="Times New Roman"/>
          <w:b/>
          <w:bCs/>
          <w:lang w:val="en-US"/>
        </w:rPr>
      </w:pPr>
      <w:r w:rsidRPr="004F6E9F">
        <w:rPr>
          <w:rFonts w:ascii="Times New Roman" w:hAnsi="Times New Roman" w:cs="Times New Roman"/>
          <w:b/>
          <w:bCs/>
          <w:lang w:val="en-US"/>
        </w:rPr>
        <w:lastRenderedPageBreak/>
        <w:t xml:space="preserve">6. Identifying conflicts of interest in </w:t>
      </w:r>
      <w:r w:rsidR="00E21193">
        <w:rPr>
          <w:rFonts w:ascii="Times New Roman" w:hAnsi="Times New Roman" w:cs="Times New Roman"/>
          <w:b/>
          <w:bCs/>
          <w:lang w:val="en-US"/>
        </w:rPr>
        <w:t>Policy</w:t>
      </w:r>
      <w:r w:rsidRPr="004F6E9F">
        <w:rPr>
          <w:rFonts w:ascii="Times New Roman" w:hAnsi="Times New Roman" w:cs="Times New Roman"/>
          <w:b/>
          <w:bCs/>
          <w:lang w:val="en-US"/>
        </w:rPr>
        <w:t xml:space="preserve"> implementation</w:t>
      </w:r>
    </w:p>
    <w:p w14:paraId="5F770BB8" w14:textId="102BDDBC" w:rsidR="00690284" w:rsidRPr="00690284" w:rsidRDefault="00690284" w:rsidP="00690284">
      <w:pPr>
        <w:jc w:val="both"/>
        <w:rPr>
          <w:rFonts w:ascii="Times New Roman" w:hAnsi="Times New Roman" w:cs="Times New Roman"/>
          <w:lang w:val="en-US"/>
        </w:rPr>
      </w:pPr>
      <w:r w:rsidRPr="00690284">
        <w:rPr>
          <w:rFonts w:ascii="Times New Roman" w:hAnsi="Times New Roman" w:cs="Times New Roman"/>
          <w:lang w:val="en-US"/>
        </w:rPr>
        <w:t xml:space="preserve">12. The </w:t>
      </w:r>
      <w:r w:rsidR="00FB615C">
        <w:rPr>
          <w:rFonts w:ascii="Times New Roman" w:hAnsi="Times New Roman" w:cs="Times New Roman"/>
          <w:lang w:val="en-US"/>
        </w:rPr>
        <w:t>Company</w:t>
      </w:r>
      <w:r w:rsidRPr="00690284">
        <w:rPr>
          <w:rFonts w:ascii="Times New Roman" w:hAnsi="Times New Roman" w:cs="Times New Roman"/>
          <w:lang w:val="en-US"/>
        </w:rPr>
        <w:t xml:space="preserve"> applies appropriate mechanisms and procedures to identify conflicts of interest both before starting work in the </w:t>
      </w:r>
      <w:r w:rsidR="00FB615C">
        <w:rPr>
          <w:rFonts w:ascii="Times New Roman" w:hAnsi="Times New Roman" w:cs="Times New Roman"/>
          <w:lang w:val="en-US"/>
        </w:rPr>
        <w:t>Company</w:t>
      </w:r>
      <w:r w:rsidRPr="00690284">
        <w:rPr>
          <w:rFonts w:ascii="Times New Roman" w:hAnsi="Times New Roman" w:cs="Times New Roman"/>
          <w:lang w:val="en-US"/>
        </w:rPr>
        <w:t xml:space="preserve"> and during the performance of service obligations.</w:t>
      </w:r>
    </w:p>
    <w:p w14:paraId="75097CC3" w14:textId="56411A47" w:rsidR="00690284" w:rsidRPr="00690284" w:rsidRDefault="00690284" w:rsidP="00690284">
      <w:pPr>
        <w:jc w:val="both"/>
        <w:rPr>
          <w:rFonts w:ascii="Times New Roman" w:hAnsi="Times New Roman" w:cs="Times New Roman"/>
          <w:lang w:val="en-US"/>
        </w:rPr>
      </w:pPr>
      <w:r w:rsidRPr="00690284">
        <w:rPr>
          <w:rFonts w:ascii="Times New Roman" w:hAnsi="Times New Roman" w:cs="Times New Roman"/>
          <w:lang w:val="en-US"/>
        </w:rPr>
        <w:t xml:space="preserve">13. Before starting their duties, new employees must declare that they have no conflict of interest as defined in this </w:t>
      </w:r>
      <w:r w:rsidR="00E21193">
        <w:rPr>
          <w:rFonts w:ascii="Times New Roman" w:hAnsi="Times New Roman" w:cs="Times New Roman"/>
          <w:lang w:val="en-US"/>
        </w:rPr>
        <w:t>Policy</w:t>
      </w:r>
      <w:r w:rsidRPr="00690284">
        <w:rPr>
          <w:rFonts w:ascii="Times New Roman" w:hAnsi="Times New Roman" w:cs="Times New Roman"/>
          <w:lang w:val="en-US"/>
        </w:rPr>
        <w:t xml:space="preserve"> or, alternatively, describe any existing circumstances that may lead to a conflict, and fill out and sign the information in accordance with the attached form on the existence or absence of a conflict of interest.</w:t>
      </w:r>
    </w:p>
    <w:p w14:paraId="1759116D" w14:textId="08044CC3" w:rsidR="001339B0" w:rsidRDefault="00690284" w:rsidP="00690284">
      <w:pPr>
        <w:jc w:val="both"/>
        <w:rPr>
          <w:rFonts w:ascii="Times New Roman" w:hAnsi="Times New Roman" w:cs="Times New Roman"/>
          <w:lang w:val="en-US"/>
        </w:rPr>
      </w:pPr>
      <w:r w:rsidRPr="00690284">
        <w:rPr>
          <w:rFonts w:ascii="Times New Roman" w:hAnsi="Times New Roman" w:cs="Times New Roman"/>
          <w:lang w:val="en-US"/>
        </w:rPr>
        <w:t>14. Having identified the possibility of a conflict of interest, the Anti-Corruption Internal Control Unit must report it to the following and provide its conclusions and recommendations:</w:t>
      </w:r>
    </w:p>
    <w:p w14:paraId="60631836" w14:textId="77777777" w:rsidR="00E32533" w:rsidRPr="00E32533" w:rsidRDefault="00E32533" w:rsidP="00E32533">
      <w:pPr>
        <w:jc w:val="both"/>
        <w:rPr>
          <w:rFonts w:ascii="Times New Roman" w:hAnsi="Times New Roman" w:cs="Times New Roman"/>
          <w:lang w:val="en-US"/>
        </w:rPr>
      </w:pPr>
      <w:r w:rsidRPr="00E32533">
        <w:rPr>
          <w:rFonts w:ascii="Times New Roman" w:hAnsi="Times New Roman" w:cs="Times New Roman"/>
          <w:lang w:val="en-US"/>
        </w:rPr>
        <w:t>to the new employee's immediate supervisor;</w:t>
      </w:r>
    </w:p>
    <w:p w14:paraId="54A4C5EE" w14:textId="77777777" w:rsidR="00E32533" w:rsidRPr="00E32533" w:rsidRDefault="00E32533" w:rsidP="00E32533">
      <w:pPr>
        <w:jc w:val="both"/>
        <w:rPr>
          <w:rFonts w:ascii="Times New Roman" w:hAnsi="Times New Roman" w:cs="Times New Roman"/>
          <w:lang w:val="en-US"/>
        </w:rPr>
      </w:pPr>
      <w:r w:rsidRPr="00E32533">
        <w:rPr>
          <w:rFonts w:ascii="Times New Roman" w:hAnsi="Times New Roman" w:cs="Times New Roman"/>
          <w:lang w:val="en-US"/>
        </w:rPr>
        <w:t>In the case of a member of the executive body, to the Supervisory Board.</w:t>
      </w:r>
    </w:p>
    <w:p w14:paraId="504A0E08" w14:textId="77777777" w:rsidR="00E32533" w:rsidRPr="00E32533" w:rsidRDefault="00E32533" w:rsidP="00E32533">
      <w:pPr>
        <w:jc w:val="both"/>
        <w:rPr>
          <w:rFonts w:ascii="Times New Roman" w:hAnsi="Times New Roman" w:cs="Times New Roman"/>
          <w:lang w:val="en-US"/>
        </w:rPr>
      </w:pPr>
      <w:r w:rsidRPr="00E32533">
        <w:rPr>
          <w:rFonts w:ascii="Times New Roman" w:hAnsi="Times New Roman" w:cs="Times New Roman"/>
          <w:lang w:val="en-US"/>
        </w:rPr>
        <w:t>Accordingly, the immediate supervisor or the Supervisory Board must decide on the necessary measures to manage the conflict of interest.</w:t>
      </w:r>
    </w:p>
    <w:p w14:paraId="44092930" w14:textId="5C2863C7" w:rsidR="00E32533" w:rsidRPr="00E32533" w:rsidRDefault="00E32533" w:rsidP="00E32533">
      <w:pPr>
        <w:jc w:val="both"/>
        <w:rPr>
          <w:rFonts w:ascii="Times New Roman" w:hAnsi="Times New Roman" w:cs="Times New Roman"/>
          <w:lang w:val="en-US"/>
        </w:rPr>
      </w:pPr>
      <w:r w:rsidRPr="00E32533">
        <w:rPr>
          <w:rFonts w:ascii="Times New Roman" w:hAnsi="Times New Roman" w:cs="Times New Roman"/>
          <w:lang w:val="en-US"/>
        </w:rPr>
        <w:t xml:space="preserve">15. Employees must submit annual information on the presence or absence of conflicts of interest to the Anti-Corruption Internal Control Unit, and relevant information must be updated and maintained in the </w:t>
      </w:r>
      <w:r w:rsidR="00FB615C">
        <w:rPr>
          <w:rFonts w:ascii="Times New Roman" w:hAnsi="Times New Roman" w:cs="Times New Roman"/>
          <w:lang w:val="en-US"/>
        </w:rPr>
        <w:t>Company</w:t>
      </w:r>
      <w:r w:rsidRPr="00E32533">
        <w:rPr>
          <w:rFonts w:ascii="Times New Roman" w:hAnsi="Times New Roman" w:cs="Times New Roman"/>
          <w:lang w:val="en-US"/>
        </w:rPr>
        <w:t xml:space="preserve">. The </w:t>
      </w:r>
      <w:r w:rsidR="000C3B06">
        <w:rPr>
          <w:rFonts w:ascii="Times New Roman" w:hAnsi="Times New Roman" w:cs="Times New Roman"/>
          <w:lang w:val="en-US"/>
        </w:rPr>
        <w:t>Internal Anti-corruption</w:t>
      </w:r>
      <w:r w:rsidRPr="00E32533">
        <w:rPr>
          <w:rFonts w:ascii="Times New Roman" w:hAnsi="Times New Roman" w:cs="Times New Roman"/>
          <w:lang w:val="en-US"/>
        </w:rPr>
        <w:t xml:space="preserve"> control department supervises the annual reporting obligations of all employees.</w:t>
      </w:r>
    </w:p>
    <w:p w14:paraId="2E7DFFF0" w14:textId="5BEC5E3C" w:rsidR="00E32533" w:rsidRPr="00E32533" w:rsidRDefault="00E32533" w:rsidP="00E32533">
      <w:pPr>
        <w:jc w:val="both"/>
        <w:rPr>
          <w:rFonts w:ascii="Times New Roman" w:hAnsi="Times New Roman" w:cs="Times New Roman"/>
          <w:lang w:val="en-US"/>
        </w:rPr>
      </w:pPr>
      <w:r w:rsidRPr="00E32533">
        <w:rPr>
          <w:rFonts w:ascii="Times New Roman" w:hAnsi="Times New Roman" w:cs="Times New Roman"/>
          <w:lang w:val="en-US"/>
        </w:rPr>
        <w:t xml:space="preserve">16. In cases where a conflict of interest is detected, the </w:t>
      </w:r>
      <w:r w:rsidR="000C3B06">
        <w:rPr>
          <w:rFonts w:ascii="Times New Roman" w:hAnsi="Times New Roman" w:cs="Times New Roman"/>
          <w:lang w:val="en-US"/>
        </w:rPr>
        <w:t>Internal Anti-corruption</w:t>
      </w:r>
      <w:r w:rsidRPr="00E32533">
        <w:rPr>
          <w:rFonts w:ascii="Times New Roman" w:hAnsi="Times New Roman" w:cs="Times New Roman"/>
          <w:lang w:val="en-US"/>
        </w:rPr>
        <w:t xml:space="preserve"> Control Department must report it to the following and give its conclusions and recommendations:</w:t>
      </w:r>
    </w:p>
    <w:p w14:paraId="32D06A70" w14:textId="77777777" w:rsidR="00E32533" w:rsidRPr="00E32533" w:rsidRDefault="00E32533" w:rsidP="00E32533">
      <w:pPr>
        <w:jc w:val="both"/>
        <w:rPr>
          <w:rFonts w:ascii="Times New Roman" w:hAnsi="Times New Roman" w:cs="Times New Roman"/>
          <w:lang w:val="en-US"/>
        </w:rPr>
      </w:pPr>
      <w:r w:rsidRPr="00E32533">
        <w:rPr>
          <w:rFonts w:ascii="Times New Roman" w:hAnsi="Times New Roman" w:cs="Times New Roman"/>
          <w:lang w:val="en-US"/>
        </w:rPr>
        <w:t>to the employee's direct supervisor;</w:t>
      </w:r>
    </w:p>
    <w:p w14:paraId="009012C6" w14:textId="77777777" w:rsidR="00E32533" w:rsidRPr="00E32533" w:rsidRDefault="00E32533" w:rsidP="00E32533">
      <w:pPr>
        <w:jc w:val="both"/>
        <w:rPr>
          <w:rFonts w:ascii="Times New Roman" w:hAnsi="Times New Roman" w:cs="Times New Roman"/>
          <w:lang w:val="en-US"/>
        </w:rPr>
      </w:pPr>
      <w:r w:rsidRPr="00E32533">
        <w:rPr>
          <w:rFonts w:ascii="Times New Roman" w:hAnsi="Times New Roman" w:cs="Times New Roman"/>
          <w:lang w:val="en-US"/>
        </w:rPr>
        <w:t>to the Supervisory Board in the case of a member of the executive body.</w:t>
      </w:r>
    </w:p>
    <w:p w14:paraId="322CDF5E" w14:textId="77777777" w:rsidR="00E32533" w:rsidRPr="00E32533" w:rsidRDefault="00E32533" w:rsidP="00E32533">
      <w:pPr>
        <w:jc w:val="both"/>
        <w:rPr>
          <w:rFonts w:ascii="Times New Roman" w:hAnsi="Times New Roman" w:cs="Times New Roman"/>
          <w:lang w:val="en-US"/>
        </w:rPr>
      </w:pPr>
      <w:r w:rsidRPr="00E32533">
        <w:rPr>
          <w:rFonts w:ascii="Times New Roman" w:hAnsi="Times New Roman" w:cs="Times New Roman"/>
          <w:lang w:val="en-US"/>
        </w:rPr>
        <w:t>Accordingly, the immediate supervisor or the Supervisory Board must decide on the necessary measures to regulate the conflict of interest.</w:t>
      </w:r>
    </w:p>
    <w:p w14:paraId="7E81DDC8" w14:textId="008141D0" w:rsidR="00E32533" w:rsidRPr="00E32533" w:rsidRDefault="00E32533" w:rsidP="00E32533">
      <w:pPr>
        <w:jc w:val="both"/>
        <w:rPr>
          <w:rFonts w:ascii="Times New Roman" w:hAnsi="Times New Roman" w:cs="Times New Roman"/>
          <w:lang w:val="en-US"/>
        </w:rPr>
      </w:pPr>
      <w:r w:rsidRPr="00E32533">
        <w:rPr>
          <w:rFonts w:ascii="Times New Roman" w:hAnsi="Times New Roman" w:cs="Times New Roman"/>
          <w:lang w:val="en-US"/>
        </w:rPr>
        <w:t xml:space="preserve">17. The </w:t>
      </w:r>
      <w:r w:rsidR="000C3B06">
        <w:rPr>
          <w:rFonts w:ascii="Times New Roman" w:hAnsi="Times New Roman" w:cs="Times New Roman"/>
          <w:lang w:val="en-US"/>
        </w:rPr>
        <w:t>Internal Anti-corruption</w:t>
      </w:r>
      <w:r w:rsidRPr="00E32533">
        <w:rPr>
          <w:rFonts w:ascii="Times New Roman" w:hAnsi="Times New Roman" w:cs="Times New Roman"/>
          <w:lang w:val="en-US"/>
        </w:rPr>
        <w:t xml:space="preserve"> control unit records all identified conflicts and enters information on their management into the conflict of interest register.</w:t>
      </w:r>
    </w:p>
    <w:p w14:paraId="572635AE" w14:textId="77777777" w:rsidR="00E32533" w:rsidRPr="00E32533" w:rsidRDefault="00E32533" w:rsidP="00E32533">
      <w:pPr>
        <w:jc w:val="both"/>
        <w:rPr>
          <w:rFonts w:ascii="Times New Roman" w:hAnsi="Times New Roman" w:cs="Times New Roman"/>
          <w:lang w:val="en-US"/>
        </w:rPr>
      </w:pPr>
      <w:r w:rsidRPr="00E32533">
        <w:rPr>
          <w:rFonts w:ascii="Times New Roman" w:hAnsi="Times New Roman" w:cs="Times New Roman"/>
          <w:lang w:val="en-US"/>
        </w:rPr>
        <w:t>18. It is not always possible to avoid conflicts of interest and it may arise as business conditions evolve, in which case employees must disclose information. In the performance of his duties, an employee may become aware of a conflict of interest that did not exist at the time the annual conflict of interest form was filed. In such a case, the employee must disclose the personal interest to his or her immediate supervisor, and then notify Compliance by updating the conflict of interest form.</w:t>
      </w:r>
    </w:p>
    <w:p w14:paraId="6FE64BB8" w14:textId="77777777" w:rsidR="00E32533" w:rsidRPr="00E32533" w:rsidRDefault="00E32533" w:rsidP="00E32533">
      <w:pPr>
        <w:jc w:val="both"/>
        <w:rPr>
          <w:rFonts w:ascii="Times New Roman" w:hAnsi="Times New Roman" w:cs="Times New Roman"/>
          <w:lang w:val="en-US"/>
        </w:rPr>
      </w:pPr>
      <w:r w:rsidRPr="00E32533">
        <w:rPr>
          <w:rFonts w:ascii="Times New Roman" w:hAnsi="Times New Roman" w:cs="Times New Roman"/>
          <w:lang w:val="en-US"/>
        </w:rPr>
        <w:t>The disclosure must contain sufficient information about the conflicting interest to make an informed decision about the appropriate resolution of such conflict.</w:t>
      </w:r>
    </w:p>
    <w:p w14:paraId="70F3C72E" w14:textId="4E384150" w:rsidR="00E32533" w:rsidRPr="00E32533" w:rsidRDefault="00E32533" w:rsidP="00E32533">
      <w:pPr>
        <w:jc w:val="both"/>
        <w:rPr>
          <w:rFonts w:ascii="Times New Roman" w:hAnsi="Times New Roman" w:cs="Times New Roman"/>
          <w:lang w:val="en-US"/>
        </w:rPr>
      </w:pPr>
      <w:r w:rsidRPr="00E32533">
        <w:rPr>
          <w:rFonts w:ascii="Times New Roman" w:hAnsi="Times New Roman" w:cs="Times New Roman"/>
          <w:lang w:val="en-US"/>
        </w:rPr>
        <w:t xml:space="preserve">19. When determining conflicts of interest, the </w:t>
      </w:r>
      <w:r w:rsidR="000C3B06">
        <w:rPr>
          <w:rFonts w:ascii="Times New Roman" w:hAnsi="Times New Roman" w:cs="Times New Roman"/>
          <w:lang w:val="en-US"/>
        </w:rPr>
        <w:t>Internal Anti-corruption</w:t>
      </w:r>
      <w:r w:rsidRPr="00E32533">
        <w:rPr>
          <w:rFonts w:ascii="Times New Roman" w:hAnsi="Times New Roman" w:cs="Times New Roman"/>
          <w:lang w:val="en-US"/>
        </w:rPr>
        <w:t xml:space="preserve"> Control Unit shall provide relevant information, as well as its conclusions and recommendations:</w:t>
      </w:r>
    </w:p>
    <w:p w14:paraId="532D1AEF" w14:textId="77777777" w:rsidR="00E32533" w:rsidRPr="00E32533" w:rsidRDefault="00E32533" w:rsidP="00E32533">
      <w:pPr>
        <w:jc w:val="both"/>
        <w:rPr>
          <w:rFonts w:ascii="Times New Roman" w:hAnsi="Times New Roman" w:cs="Times New Roman"/>
          <w:lang w:val="en-US"/>
        </w:rPr>
      </w:pPr>
      <w:r w:rsidRPr="00E32533">
        <w:rPr>
          <w:rFonts w:ascii="Times New Roman" w:hAnsi="Times New Roman" w:cs="Times New Roman"/>
          <w:lang w:val="en-US"/>
        </w:rPr>
        <w:t>to the employee's direct supervisor;</w:t>
      </w:r>
    </w:p>
    <w:p w14:paraId="046F19F8" w14:textId="77777777" w:rsidR="00E32533" w:rsidRPr="00E32533" w:rsidRDefault="00E32533" w:rsidP="00E32533">
      <w:pPr>
        <w:jc w:val="both"/>
        <w:rPr>
          <w:rFonts w:ascii="Times New Roman" w:hAnsi="Times New Roman" w:cs="Times New Roman"/>
          <w:lang w:val="en-US"/>
        </w:rPr>
      </w:pPr>
      <w:r w:rsidRPr="00E32533">
        <w:rPr>
          <w:rFonts w:ascii="Times New Roman" w:hAnsi="Times New Roman" w:cs="Times New Roman"/>
          <w:lang w:val="en-US"/>
        </w:rPr>
        <w:t>to the Supervisory Board in the case of a member of the executive body.</w:t>
      </w:r>
    </w:p>
    <w:p w14:paraId="3543FC16" w14:textId="77777777" w:rsidR="00E32533" w:rsidRPr="00E32533" w:rsidRDefault="00E32533" w:rsidP="00E32533">
      <w:pPr>
        <w:jc w:val="both"/>
        <w:rPr>
          <w:rFonts w:ascii="Times New Roman" w:hAnsi="Times New Roman" w:cs="Times New Roman"/>
          <w:lang w:val="en-US"/>
        </w:rPr>
      </w:pPr>
      <w:r w:rsidRPr="00E32533">
        <w:rPr>
          <w:rFonts w:ascii="Times New Roman" w:hAnsi="Times New Roman" w:cs="Times New Roman"/>
          <w:lang w:val="en-US"/>
        </w:rPr>
        <w:t>Accordingly, the immediate supervisor or the Supervisory Board must decide on the necessary measures to manage the conflict of interest.</w:t>
      </w:r>
    </w:p>
    <w:p w14:paraId="0C2AAC4A" w14:textId="1E9C41C1" w:rsidR="00E32533" w:rsidRPr="00E32533" w:rsidRDefault="00E32533" w:rsidP="00E32533">
      <w:pPr>
        <w:jc w:val="both"/>
        <w:rPr>
          <w:rFonts w:ascii="Times New Roman" w:hAnsi="Times New Roman" w:cs="Times New Roman"/>
          <w:lang w:val="en-US"/>
        </w:rPr>
      </w:pPr>
      <w:r w:rsidRPr="00E32533">
        <w:rPr>
          <w:rFonts w:ascii="Times New Roman" w:hAnsi="Times New Roman" w:cs="Times New Roman"/>
          <w:lang w:val="en-US"/>
        </w:rPr>
        <w:t xml:space="preserve">20. </w:t>
      </w:r>
      <w:r w:rsidR="000C3B06">
        <w:rPr>
          <w:rFonts w:ascii="Times New Roman" w:hAnsi="Times New Roman" w:cs="Times New Roman"/>
          <w:lang w:val="en-US"/>
        </w:rPr>
        <w:t>Internal Anti-corruption</w:t>
      </w:r>
      <w:r w:rsidRPr="00E32533">
        <w:rPr>
          <w:rFonts w:ascii="Times New Roman" w:hAnsi="Times New Roman" w:cs="Times New Roman"/>
          <w:lang w:val="en-US"/>
        </w:rPr>
        <w:t xml:space="preserve"> control unit shall enter the necessary information in the Conflict of Interest Register in accordance with the requirements of this </w:t>
      </w:r>
      <w:r w:rsidR="00E21193">
        <w:rPr>
          <w:rFonts w:ascii="Times New Roman" w:hAnsi="Times New Roman" w:cs="Times New Roman"/>
          <w:lang w:val="en-US"/>
        </w:rPr>
        <w:t>Policy</w:t>
      </w:r>
      <w:r w:rsidRPr="00E32533">
        <w:rPr>
          <w:rFonts w:ascii="Times New Roman" w:hAnsi="Times New Roman" w:cs="Times New Roman"/>
          <w:lang w:val="en-US"/>
        </w:rPr>
        <w:t>.</w:t>
      </w:r>
    </w:p>
    <w:p w14:paraId="42ABEF9B" w14:textId="77777777" w:rsidR="002B4E40" w:rsidRDefault="002B4E40" w:rsidP="00E32533">
      <w:pPr>
        <w:jc w:val="both"/>
        <w:rPr>
          <w:rFonts w:ascii="Times New Roman" w:hAnsi="Times New Roman" w:cs="Times New Roman"/>
          <w:lang w:val="en-US"/>
        </w:rPr>
      </w:pPr>
    </w:p>
    <w:p w14:paraId="5C20539F" w14:textId="5913ECC4" w:rsidR="00E32533" w:rsidRPr="002B4E40" w:rsidRDefault="00E32533" w:rsidP="002B4E40">
      <w:pPr>
        <w:jc w:val="center"/>
        <w:rPr>
          <w:rFonts w:ascii="Times New Roman" w:hAnsi="Times New Roman" w:cs="Times New Roman"/>
          <w:b/>
          <w:bCs/>
          <w:lang w:val="en-US"/>
        </w:rPr>
      </w:pPr>
      <w:r w:rsidRPr="002B4E40">
        <w:rPr>
          <w:rFonts w:ascii="Times New Roman" w:hAnsi="Times New Roman" w:cs="Times New Roman"/>
          <w:b/>
          <w:bCs/>
          <w:lang w:val="en-US"/>
        </w:rPr>
        <w:lastRenderedPageBreak/>
        <w:t>7. Management of conflicts of interest</w:t>
      </w:r>
    </w:p>
    <w:p w14:paraId="5F34D234" w14:textId="77777777" w:rsidR="00E32533" w:rsidRPr="00E32533" w:rsidRDefault="00E32533" w:rsidP="00E32533">
      <w:pPr>
        <w:jc w:val="both"/>
        <w:rPr>
          <w:rFonts w:ascii="Times New Roman" w:hAnsi="Times New Roman" w:cs="Times New Roman"/>
          <w:lang w:val="en-US"/>
        </w:rPr>
      </w:pPr>
      <w:r w:rsidRPr="00E32533">
        <w:rPr>
          <w:rFonts w:ascii="Times New Roman" w:hAnsi="Times New Roman" w:cs="Times New Roman"/>
          <w:lang w:val="en-US"/>
        </w:rPr>
        <w:t>21. The information submitted to the Anti-Corruption Internal Control Department about the presence or absence of a conflict of interest is kept in the employee's personal file.</w:t>
      </w:r>
    </w:p>
    <w:p w14:paraId="0870EDC2" w14:textId="3E349E50" w:rsidR="00E32533" w:rsidRPr="00E32533" w:rsidRDefault="00E32533" w:rsidP="00E32533">
      <w:pPr>
        <w:jc w:val="both"/>
        <w:rPr>
          <w:rFonts w:ascii="Times New Roman" w:hAnsi="Times New Roman" w:cs="Times New Roman"/>
          <w:lang w:val="en-US"/>
        </w:rPr>
      </w:pPr>
      <w:r w:rsidRPr="00E32533">
        <w:rPr>
          <w:rFonts w:ascii="Times New Roman" w:hAnsi="Times New Roman" w:cs="Times New Roman"/>
          <w:lang w:val="en-US"/>
        </w:rPr>
        <w:t xml:space="preserve">22. The </w:t>
      </w:r>
      <w:r w:rsidR="000C3B06">
        <w:rPr>
          <w:rFonts w:ascii="Times New Roman" w:hAnsi="Times New Roman" w:cs="Times New Roman"/>
          <w:lang w:val="en-US"/>
        </w:rPr>
        <w:t>Internal Anti-corruption</w:t>
      </w:r>
      <w:r w:rsidRPr="00E32533">
        <w:rPr>
          <w:rFonts w:ascii="Times New Roman" w:hAnsi="Times New Roman" w:cs="Times New Roman"/>
          <w:lang w:val="en-US"/>
        </w:rPr>
        <w:t xml:space="preserve"> Control Unit analyzes the information received about the presence or absence of a conflict of interest, as well as evaluates any information provided to the </w:t>
      </w:r>
      <w:r w:rsidR="000C3B06">
        <w:rPr>
          <w:rFonts w:ascii="Times New Roman" w:hAnsi="Times New Roman" w:cs="Times New Roman"/>
          <w:lang w:val="en-US"/>
        </w:rPr>
        <w:t>Internal Anti-corruption</w:t>
      </w:r>
      <w:r w:rsidRPr="00E32533">
        <w:rPr>
          <w:rFonts w:ascii="Times New Roman" w:hAnsi="Times New Roman" w:cs="Times New Roman"/>
          <w:lang w:val="en-US"/>
        </w:rPr>
        <w:t xml:space="preserve"> Control Unit by an employee, his immediate supervisor, or the Supervisory Board. After due diligence, collection of necessary information and preliminary assessment of each case, it will be determined whether there is a conflict of interest, if any, the type of conflict of interest, i.e. real, potential or perceived conflicts.</w:t>
      </w:r>
    </w:p>
    <w:p w14:paraId="6F5DEF49" w14:textId="333D2F1E" w:rsidR="00E32533" w:rsidRPr="00E32533" w:rsidRDefault="00E32533" w:rsidP="00E32533">
      <w:pPr>
        <w:jc w:val="both"/>
        <w:rPr>
          <w:rFonts w:ascii="Times New Roman" w:hAnsi="Times New Roman" w:cs="Times New Roman"/>
          <w:lang w:val="en-US"/>
        </w:rPr>
      </w:pPr>
      <w:r w:rsidRPr="00E32533">
        <w:rPr>
          <w:rFonts w:ascii="Times New Roman" w:hAnsi="Times New Roman" w:cs="Times New Roman"/>
          <w:lang w:val="en-US"/>
        </w:rPr>
        <w:t xml:space="preserve">23. The </w:t>
      </w:r>
      <w:r w:rsidR="000C3B06">
        <w:rPr>
          <w:rFonts w:ascii="Times New Roman" w:hAnsi="Times New Roman" w:cs="Times New Roman"/>
          <w:lang w:val="en-US"/>
        </w:rPr>
        <w:t>Internal Anti-corruption</w:t>
      </w:r>
      <w:r w:rsidRPr="00E32533">
        <w:rPr>
          <w:rFonts w:ascii="Times New Roman" w:hAnsi="Times New Roman" w:cs="Times New Roman"/>
          <w:lang w:val="en-US"/>
        </w:rPr>
        <w:t xml:space="preserve"> control unit must assess the possible consequences of this conflict and how such a conflict can affect the interests of </w:t>
      </w:r>
      <w:r w:rsidR="00FB615C">
        <w:rPr>
          <w:rFonts w:ascii="Times New Roman" w:hAnsi="Times New Roman" w:cs="Times New Roman"/>
          <w:lang w:val="en-US"/>
        </w:rPr>
        <w:t>Company</w:t>
      </w:r>
      <w:r w:rsidRPr="00E32533">
        <w:rPr>
          <w:rFonts w:ascii="Times New Roman" w:hAnsi="Times New Roman" w:cs="Times New Roman"/>
          <w:lang w:val="en-US"/>
        </w:rPr>
        <w:t>, as well as give its recommendations to the employee's immediate supervisor or the Supervisory Board on managing the conflict of interest.</w:t>
      </w:r>
    </w:p>
    <w:p w14:paraId="01B1AC20" w14:textId="3095830D" w:rsidR="00E32533" w:rsidRPr="00E32533" w:rsidRDefault="00E32533" w:rsidP="00E32533">
      <w:pPr>
        <w:jc w:val="both"/>
        <w:rPr>
          <w:rFonts w:ascii="Times New Roman" w:hAnsi="Times New Roman" w:cs="Times New Roman"/>
          <w:lang w:val="en-US"/>
        </w:rPr>
      </w:pPr>
      <w:r w:rsidRPr="00E32533">
        <w:rPr>
          <w:rFonts w:ascii="Times New Roman" w:hAnsi="Times New Roman" w:cs="Times New Roman"/>
          <w:lang w:val="en-US"/>
        </w:rPr>
        <w:t xml:space="preserve">These measures may include updating the </w:t>
      </w:r>
      <w:r w:rsidR="00FB615C">
        <w:rPr>
          <w:rFonts w:ascii="Times New Roman" w:hAnsi="Times New Roman" w:cs="Times New Roman"/>
          <w:lang w:val="en-US"/>
        </w:rPr>
        <w:t>Company</w:t>
      </w:r>
      <w:r w:rsidRPr="00E32533">
        <w:rPr>
          <w:rFonts w:ascii="Times New Roman" w:hAnsi="Times New Roman" w:cs="Times New Roman"/>
          <w:lang w:val="en-US"/>
        </w:rPr>
        <w:t>'s existing policies and procedures to introduce additional controls or strengthen existing controls to prevent such conflicts.</w:t>
      </w:r>
    </w:p>
    <w:p w14:paraId="60B73BFD" w14:textId="5FFD4391" w:rsidR="00690284" w:rsidRDefault="00E32533" w:rsidP="00E32533">
      <w:pPr>
        <w:jc w:val="both"/>
        <w:rPr>
          <w:rFonts w:ascii="Times New Roman" w:hAnsi="Times New Roman" w:cs="Times New Roman"/>
          <w:lang w:val="en-US"/>
        </w:rPr>
      </w:pPr>
      <w:r w:rsidRPr="00E32533">
        <w:rPr>
          <w:rFonts w:ascii="Times New Roman" w:hAnsi="Times New Roman" w:cs="Times New Roman"/>
          <w:lang w:val="en-US"/>
        </w:rPr>
        <w:t xml:space="preserve">24. In cases where there is a serious risk to the interests of </w:t>
      </w:r>
      <w:r w:rsidR="00FB615C">
        <w:rPr>
          <w:rFonts w:ascii="Times New Roman" w:hAnsi="Times New Roman" w:cs="Times New Roman"/>
          <w:lang w:val="en-US"/>
        </w:rPr>
        <w:t>Company</w:t>
      </w:r>
      <w:r w:rsidRPr="00E32533">
        <w:rPr>
          <w:rFonts w:ascii="Times New Roman" w:hAnsi="Times New Roman" w:cs="Times New Roman"/>
          <w:lang w:val="en-US"/>
        </w:rPr>
        <w:t xml:space="preserve"> (for example, the reputation of the </w:t>
      </w:r>
      <w:r w:rsidR="00FB615C">
        <w:rPr>
          <w:rFonts w:ascii="Times New Roman" w:hAnsi="Times New Roman" w:cs="Times New Roman"/>
          <w:lang w:val="en-US"/>
        </w:rPr>
        <w:t>Company</w:t>
      </w:r>
      <w:r w:rsidRPr="00E32533">
        <w:rPr>
          <w:rFonts w:ascii="Times New Roman" w:hAnsi="Times New Roman" w:cs="Times New Roman"/>
          <w:lang w:val="en-US"/>
        </w:rPr>
        <w:t>, its strategy, its financial situation, etc.), the Anti-Corruption Internal Control Department, in agreement with the direct manager or the Supervisory Board, to eliminate this risk based on the recommendations of the Anti-Corruption Internal Control Department and must notify the head of the Executive body to make a decision on the necessary actions to resolve the conflict of interest.</w:t>
      </w:r>
    </w:p>
    <w:p w14:paraId="7AF022A3" w14:textId="77777777" w:rsidR="004D6D02" w:rsidRPr="004D6D02" w:rsidRDefault="004D6D02" w:rsidP="004D6D02">
      <w:pPr>
        <w:jc w:val="both"/>
        <w:rPr>
          <w:rFonts w:ascii="Times New Roman" w:hAnsi="Times New Roman" w:cs="Times New Roman"/>
          <w:lang w:val="en-US"/>
        </w:rPr>
      </w:pPr>
      <w:r w:rsidRPr="004D6D02">
        <w:rPr>
          <w:rFonts w:ascii="Times New Roman" w:hAnsi="Times New Roman" w:cs="Times New Roman"/>
          <w:lang w:val="en-US"/>
        </w:rPr>
        <w:t>Depending on the nature of the conflict of interest, these actions may include denial, disqualification, transfer, restriction of access to confidential information, relocation or other appropriate measures to resolve the conflict.</w:t>
      </w:r>
    </w:p>
    <w:p w14:paraId="696DD0B5" w14:textId="77777777" w:rsidR="004D6D02" w:rsidRPr="00726A54" w:rsidRDefault="004D6D02" w:rsidP="00726A54">
      <w:pPr>
        <w:jc w:val="center"/>
        <w:rPr>
          <w:rFonts w:ascii="Times New Roman" w:hAnsi="Times New Roman" w:cs="Times New Roman"/>
          <w:b/>
          <w:bCs/>
          <w:lang w:val="en-US"/>
        </w:rPr>
      </w:pPr>
      <w:r w:rsidRPr="00726A54">
        <w:rPr>
          <w:rFonts w:ascii="Times New Roman" w:hAnsi="Times New Roman" w:cs="Times New Roman"/>
          <w:b/>
          <w:bCs/>
          <w:lang w:val="en-US"/>
        </w:rPr>
        <w:t>8. Register of conflicts of interest</w:t>
      </w:r>
    </w:p>
    <w:p w14:paraId="34EC9595" w14:textId="7C76957E" w:rsidR="004D6D02" w:rsidRPr="004D6D02" w:rsidRDefault="004D6D02" w:rsidP="004D6D02">
      <w:pPr>
        <w:jc w:val="both"/>
        <w:rPr>
          <w:rFonts w:ascii="Times New Roman" w:hAnsi="Times New Roman" w:cs="Times New Roman"/>
          <w:lang w:val="en-US"/>
        </w:rPr>
      </w:pPr>
      <w:r w:rsidRPr="004D6D02">
        <w:rPr>
          <w:rFonts w:ascii="Times New Roman" w:hAnsi="Times New Roman" w:cs="Times New Roman"/>
          <w:lang w:val="en-US"/>
        </w:rPr>
        <w:t xml:space="preserve">25. The </w:t>
      </w:r>
      <w:r w:rsidR="000C3B06">
        <w:rPr>
          <w:rFonts w:ascii="Times New Roman" w:hAnsi="Times New Roman" w:cs="Times New Roman"/>
          <w:lang w:val="en-US"/>
        </w:rPr>
        <w:t>Internal Anti-corruption</w:t>
      </w:r>
      <w:r w:rsidRPr="004D6D02">
        <w:rPr>
          <w:rFonts w:ascii="Times New Roman" w:hAnsi="Times New Roman" w:cs="Times New Roman"/>
          <w:lang w:val="en-US"/>
        </w:rPr>
        <w:t xml:space="preserve"> control unit maintains</w:t>
      </w:r>
      <w:r w:rsidR="00A40901">
        <w:rPr>
          <w:rFonts w:ascii="Times New Roman" w:hAnsi="Times New Roman" w:cs="Times New Roman"/>
          <w:lang w:val="en-US"/>
        </w:rPr>
        <w:t xml:space="preserve"> </w:t>
      </w:r>
      <w:r w:rsidR="00A40901" w:rsidRPr="004D6D02">
        <w:rPr>
          <w:rFonts w:ascii="Times New Roman" w:hAnsi="Times New Roman" w:cs="Times New Roman"/>
          <w:lang w:val="en-US"/>
        </w:rPr>
        <w:t xml:space="preserve">and </w:t>
      </w:r>
      <w:r w:rsidRPr="004D6D02">
        <w:rPr>
          <w:rFonts w:ascii="Times New Roman" w:hAnsi="Times New Roman" w:cs="Times New Roman"/>
          <w:lang w:val="en-US"/>
        </w:rPr>
        <w:t xml:space="preserve">updates a register of all arising situations related to conflicts of interest, with reference to information about the involved parties, activities, services where conflicts arise, as well as the management of each conflict. The register provides a record of how the situation was resolved, as well as a sequence of </w:t>
      </w:r>
      <w:r w:rsidR="00FB615C">
        <w:rPr>
          <w:rFonts w:ascii="Times New Roman" w:hAnsi="Times New Roman" w:cs="Times New Roman"/>
          <w:lang w:val="en-US"/>
        </w:rPr>
        <w:t>Company</w:t>
      </w:r>
      <w:r w:rsidRPr="004D6D02">
        <w:rPr>
          <w:rFonts w:ascii="Times New Roman" w:hAnsi="Times New Roman" w:cs="Times New Roman"/>
          <w:lang w:val="en-US"/>
        </w:rPr>
        <w:t xml:space="preserve"> actions to manage conflicts of interest.</w:t>
      </w:r>
    </w:p>
    <w:p w14:paraId="73334932" w14:textId="77777777" w:rsidR="004D6D02" w:rsidRPr="00DD6BFD" w:rsidRDefault="004D6D02" w:rsidP="00DD6BFD">
      <w:pPr>
        <w:jc w:val="center"/>
        <w:rPr>
          <w:rFonts w:ascii="Times New Roman" w:hAnsi="Times New Roman" w:cs="Times New Roman"/>
          <w:b/>
          <w:bCs/>
          <w:lang w:val="en-US"/>
        </w:rPr>
      </w:pPr>
      <w:r w:rsidRPr="00DD6BFD">
        <w:rPr>
          <w:rFonts w:ascii="Times New Roman" w:hAnsi="Times New Roman" w:cs="Times New Roman"/>
          <w:b/>
          <w:bCs/>
          <w:lang w:val="en-US"/>
        </w:rPr>
        <w:t>9. Training and awareness</w:t>
      </w:r>
    </w:p>
    <w:p w14:paraId="118BFBBA" w14:textId="5BF655D6" w:rsidR="004D6D02" w:rsidRPr="004D6D02" w:rsidRDefault="004D6D02" w:rsidP="004D6D02">
      <w:pPr>
        <w:jc w:val="both"/>
        <w:rPr>
          <w:rFonts w:ascii="Times New Roman" w:hAnsi="Times New Roman" w:cs="Times New Roman"/>
          <w:lang w:val="en-US"/>
        </w:rPr>
      </w:pPr>
      <w:r w:rsidRPr="004D6D02">
        <w:rPr>
          <w:rFonts w:ascii="Times New Roman" w:hAnsi="Times New Roman" w:cs="Times New Roman"/>
          <w:lang w:val="en-US"/>
        </w:rPr>
        <w:t xml:space="preserve">26. The </w:t>
      </w:r>
      <w:r w:rsidR="000C3B06">
        <w:rPr>
          <w:rFonts w:ascii="Times New Roman" w:hAnsi="Times New Roman" w:cs="Times New Roman"/>
          <w:lang w:val="en-US"/>
        </w:rPr>
        <w:t>Internal Anti-corruption</w:t>
      </w:r>
      <w:r w:rsidRPr="004D6D02">
        <w:rPr>
          <w:rFonts w:ascii="Times New Roman" w:hAnsi="Times New Roman" w:cs="Times New Roman"/>
          <w:lang w:val="en-US"/>
        </w:rPr>
        <w:t xml:space="preserve"> control department ensures continuous awareness and training of all employees on the issue of conflict of interest. The </w:t>
      </w:r>
      <w:r w:rsidR="000C3B06">
        <w:rPr>
          <w:rFonts w:ascii="Times New Roman" w:hAnsi="Times New Roman" w:cs="Times New Roman"/>
          <w:lang w:val="en-US"/>
        </w:rPr>
        <w:t>Internal Anti-corruption</w:t>
      </w:r>
      <w:r w:rsidRPr="004D6D02">
        <w:rPr>
          <w:rFonts w:ascii="Times New Roman" w:hAnsi="Times New Roman" w:cs="Times New Roman"/>
          <w:lang w:val="en-US"/>
        </w:rPr>
        <w:t xml:space="preserve"> control department implements the following measures regarding the training of employees:</w:t>
      </w:r>
    </w:p>
    <w:p w14:paraId="4244CC16" w14:textId="77777777" w:rsidR="004D6D02" w:rsidRPr="004D6D02" w:rsidRDefault="004D6D02" w:rsidP="004D6D02">
      <w:pPr>
        <w:jc w:val="both"/>
        <w:rPr>
          <w:rFonts w:ascii="Times New Roman" w:hAnsi="Times New Roman" w:cs="Times New Roman"/>
          <w:lang w:val="en-US"/>
        </w:rPr>
      </w:pPr>
      <w:r w:rsidRPr="004D6D02">
        <w:rPr>
          <w:rFonts w:ascii="Times New Roman" w:hAnsi="Times New Roman" w:cs="Times New Roman"/>
          <w:lang w:val="en-US"/>
        </w:rPr>
        <w:t>provides up-to-date information on conflict of interest issues during internal seminars and open discussions that ensure employees are aware of conflict of interest issues;</w:t>
      </w:r>
    </w:p>
    <w:p w14:paraId="645646B3" w14:textId="0B26576B" w:rsidR="004D6D02" w:rsidRPr="004D6D02" w:rsidRDefault="004D6D02" w:rsidP="004D6D02">
      <w:pPr>
        <w:jc w:val="both"/>
        <w:rPr>
          <w:rFonts w:ascii="Times New Roman" w:hAnsi="Times New Roman" w:cs="Times New Roman"/>
          <w:lang w:val="en-US"/>
        </w:rPr>
      </w:pPr>
      <w:r w:rsidRPr="004D6D02">
        <w:rPr>
          <w:rFonts w:ascii="Times New Roman" w:hAnsi="Times New Roman" w:cs="Times New Roman"/>
          <w:lang w:val="en-US"/>
        </w:rPr>
        <w:t xml:space="preserve">develops employees' skills in identifying and managing conflicts of interest through coaching and continuous training provided by employees, managers and the Anti-Corruption Internal Control Department in close cooperation with HR, as well as ensuring familiarization with this </w:t>
      </w:r>
      <w:r w:rsidR="00E21193">
        <w:rPr>
          <w:rFonts w:ascii="Times New Roman" w:hAnsi="Times New Roman" w:cs="Times New Roman"/>
          <w:lang w:val="en-US"/>
        </w:rPr>
        <w:t>Policy</w:t>
      </w:r>
      <w:r w:rsidRPr="004D6D02">
        <w:rPr>
          <w:rFonts w:ascii="Times New Roman" w:hAnsi="Times New Roman" w:cs="Times New Roman"/>
          <w:lang w:val="en-US"/>
        </w:rPr>
        <w:t xml:space="preserve"> as part of recruitment programs for new employees.</w:t>
      </w:r>
    </w:p>
    <w:p w14:paraId="5CE331A5" w14:textId="31407D93" w:rsidR="004D6D02" w:rsidRPr="00D12351" w:rsidRDefault="004D6D02" w:rsidP="00D12351">
      <w:pPr>
        <w:jc w:val="center"/>
        <w:rPr>
          <w:rFonts w:ascii="Times New Roman" w:hAnsi="Times New Roman" w:cs="Times New Roman"/>
          <w:b/>
          <w:bCs/>
          <w:lang w:val="en-US"/>
        </w:rPr>
      </w:pPr>
      <w:r w:rsidRPr="00D12351">
        <w:rPr>
          <w:rFonts w:ascii="Times New Roman" w:hAnsi="Times New Roman" w:cs="Times New Roman"/>
          <w:b/>
          <w:bCs/>
          <w:lang w:val="en-US"/>
        </w:rPr>
        <w:t xml:space="preserve">10. Violations of the Conflict of Interest Management </w:t>
      </w:r>
      <w:r w:rsidR="00E21193">
        <w:rPr>
          <w:rFonts w:ascii="Times New Roman" w:hAnsi="Times New Roman" w:cs="Times New Roman"/>
          <w:b/>
          <w:bCs/>
          <w:lang w:val="en-US"/>
        </w:rPr>
        <w:t>Policy</w:t>
      </w:r>
      <w:r w:rsidRPr="00D12351">
        <w:rPr>
          <w:rFonts w:ascii="Times New Roman" w:hAnsi="Times New Roman" w:cs="Times New Roman"/>
          <w:b/>
          <w:bCs/>
          <w:lang w:val="en-US"/>
        </w:rPr>
        <w:t xml:space="preserve"> and Accountability</w:t>
      </w:r>
    </w:p>
    <w:p w14:paraId="12F46102" w14:textId="7FFB2877" w:rsidR="004D6D02" w:rsidRPr="004D6D02" w:rsidRDefault="004D6D02" w:rsidP="004D6D02">
      <w:pPr>
        <w:jc w:val="both"/>
        <w:rPr>
          <w:rFonts w:ascii="Times New Roman" w:hAnsi="Times New Roman" w:cs="Times New Roman"/>
          <w:lang w:val="en-US"/>
        </w:rPr>
      </w:pPr>
      <w:r w:rsidRPr="004D6D02">
        <w:rPr>
          <w:rFonts w:ascii="Times New Roman" w:hAnsi="Times New Roman" w:cs="Times New Roman"/>
          <w:lang w:val="en-US"/>
        </w:rPr>
        <w:t xml:space="preserve">27. Violations of this </w:t>
      </w:r>
      <w:r w:rsidR="00E21193">
        <w:rPr>
          <w:rFonts w:ascii="Times New Roman" w:hAnsi="Times New Roman" w:cs="Times New Roman"/>
          <w:lang w:val="en-US"/>
        </w:rPr>
        <w:t>Policy</w:t>
      </w:r>
      <w:r w:rsidRPr="004D6D02">
        <w:rPr>
          <w:rFonts w:ascii="Times New Roman" w:hAnsi="Times New Roman" w:cs="Times New Roman"/>
          <w:lang w:val="en-US"/>
        </w:rPr>
        <w:t xml:space="preserve"> may not be tolerated. Violations of this </w:t>
      </w:r>
      <w:r w:rsidR="00E21193">
        <w:rPr>
          <w:rFonts w:ascii="Times New Roman" w:hAnsi="Times New Roman" w:cs="Times New Roman"/>
          <w:lang w:val="en-US"/>
        </w:rPr>
        <w:t>Policy</w:t>
      </w:r>
      <w:r w:rsidRPr="004D6D02">
        <w:rPr>
          <w:rFonts w:ascii="Times New Roman" w:hAnsi="Times New Roman" w:cs="Times New Roman"/>
          <w:lang w:val="en-US"/>
        </w:rPr>
        <w:t xml:space="preserve"> may result in investigation and disciplinary action as provided in the </w:t>
      </w:r>
      <w:r w:rsidR="00FB615C">
        <w:rPr>
          <w:rFonts w:ascii="Times New Roman" w:hAnsi="Times New Roman" w:cs="Times New Roman"/>
          <w:lang w:val="en-US"/>
        </w:rPr>
        <w:t>Company</w:t>
      </w:r>
      <w:r w:rsidRPr="004D6D02">
        <w:rPr>
          <w:rFonts w:ascii="Times New Roman" w:hAnsi="Times New Roman" w:cs="Times New Roman"/>
          <w:lang w:val="en-US"/>
        </w:rPr>
        <w:t>'s Code of Conduct.</w:t>
      </w:r>
    </w:p>
    <w:p w14:paraId="443A49F1" w14:textId="1632C8FE" w:rsidR="004D6D02" w:rsidRPr="004D6D02" w:rsidRDefault="004D6D02" w:rsidP="004D6D02">
      <w:pPr>
        <w:jc w:val="both"/>
        <w:rPr>
          <w:rFonts w:ascii="Times New Roman" w:hAnsi="Times New Roman" w:cs="Times New Roman"/>
          <w:lang w:val="en-US"/>
        </w:rPr>
      </w:pPr>
      <w:r w:rsidRPr="004D6D02">
        <w:rPr>
          <w:rFonts w:ascii="Times New Roman" w:hAnsi="Times New Roman" w:cs="Times New Roman"/>
          <w:lang w:val="en-US"/>
        </w:rPr>
        <w:t xml:space="preserve">28. Line managers must report any potential violations of this </w:t>
      </w:r>
      <w:r w:rsidR="00E21193">
        <w:rPr>
          <w:rFonts w:ascii="Times New Roman" w:hAnsi="Times New Roman" w:cs="Times New Roman"/>
          <w:lang w:val="en-US"/>
        </w:rPr>
        <w:t>Policy</w:t>
      </w:r>
      <w:r w:rsidRPr="004D6D02">
        <w:rPr>
          <w:rFonts w:ascii="Times New Roman" w:hAnsi="Times New Roman" w:cs="Times New Roman"/>
          <w:lang w:val="en-US"/>
        </w:rPr>
        <w:t xml:space="preserve"> by responsible employees to the Anti-Corruption Internal Control Unit. All other employees who become aware of an actual or potential violation of this </w:t>
      </w:r>
      <w:r w:rsidR="00E21193">
        <w:rPr>
          <w:rFonts w:ascii="Times New Roman" w:hAnsi="Times New Roman" w:cs="Times New Roman"/>
          <w:lang w:val="en-US"/>
        </w:rPr>
        <w:t>Policy</w:t>
      </w:r>
      <w:r w:rsidRPr="004D6D02">
        <w:rPr>
          <w:rFonts w:ascii="Times New Roman" w:hAnsi="Times New Roman" w:cs="Times New Roman"/>
          <w:lang w:val="en-US"/>
        </w:rPr>
        <w:t xml:space="preserve"> by another employee must immediately report their observations to the Anti-Corruption Internal Control Unit in accordance with the Code of Conduct.</w:t>
      </w:r>
    </w:p>
    <w:p w14:paraId="0B336F95" w14:textId="2CAE2CE9" w:rsidR="004D6D02" w:rsidRPr="00D12351" w:rsidRDefault="004D6D02" w:rsidP="00D12351">
      <w:pPr>
        <w:jc w:val="center"/>
        <w:rPr>
          <w:rFonts w:ascii="Times New Roman" w:hAnsi="Times New Roman" w:cs="Times New Roman"/>
          <w:b/>
          <w:bCs/>
          <w:lang w:val="en-US"/>
        </w:rPr>
      </w:pPr>
      <w:r w:rsidRPr="00D12351">
        <w:rPr>
          <w:rFonts w:ascii="Times New Roman" w:hAnsi="Times New Roman" w:cs="Times New Roman"/>
          <w:b/>
          <w:bCs/>
          <w:lang w:val="en-US"/>
        </w:rPr>
        <w:lastRenderedPageBreak/>
        <w:t xml:space="preserve">11. Control over compliance with the requirements of the </w:t>
      </w:r>
      <w:r w:rsidR="00D12351">
        <w:rPr>
          <w:rFonts w:ascii="Times New Roman" w:hAnsi="Times New Roman" w:cs="Times New Roman"/>
          <w:b/>
          <w:bCs/>
          <w:lang w:val="en-US"/>
        </w:rPr>
        <w:t>C</w:t>
      </w:r>
      <w:r w:rsidRPr="00D12351">
        <w:rPr>
          <w:rFonts w:ascii="Times New Roman" w:hAnsi="Times New Roman" w:cs="Times New Roman"/>
          <w:b/>
          <w:bCs/>
          <w:lang w:val="en-US"/>
        </w:rPr>
        <w:t xml:space="preserve">onflict of interest management </w:t>
      </w:r>
      <w:r w:rsidR="00E21193">
        <w:rPr>
          <w:rFonts w:ascii="Times New Roman" w:hAnsi="Times New Roman" w:cs="Times New Roman"/>
          <w:b/>
          <w:bCs/>
          <w:lang w:val="en-US"/>
        </w:rPr>
        <w:t>Policy</w:t>
      </w:r>
    </w:p>
    <w:p w14:paraId="4F4C501D" w14:textId="3D4B9AB9" w:rsidR="004D6D02" w:rsidRPr="004D6D02" w:rsidRDefault="004D6D02" w:rsidP="004D6D02">
      <w:pPr>
        <w:jc w:val="both"/>
        <w:rPr>
          <w:rFonts w:ascii="Times New Roman" w:hAnsi="Times New Roman" w:cs="Times New Roman"/>
          <w:lang w:val="en-US"/>
        </w:rPr>
      </w:pPr>
      <w:r w:rsidRPr="004D6D02">
        <w:rPr>
          <w:rFonts w:ascii="Times New Roman" w:hAnsi="Times New Roman" w:cs="Times New Roman"/>
          <w:lang w:val="en-US"/>
        </w:rPr>
        <w:t xml:space="preserve">29. The </w:t>
      </w:r>
      <w:r w:rsidR="000C3B06">
        <w:rPr>
          <w:rFonts w:ascii="Times New Roman" w:hAnsi="Times New Roman" w:cs="Times New Roman"/>
          <w:lang w:val="en-US"/>
        </w:rPr>
        <w:t>Internal Anti-corruption</w:t>
      </w:r>
      <w:r w:rsidRPr="004D6D02">
        <w:rPr>
          <w:rFonts w:ascii="Times New Roman" w:hAnsi="Times New Roman" w:cs="Times New Roman"/>
          <w:lang w:val="en-US"/>
        </w:rPr>
        <w:t xml:space="preserve"> control unit is responsible for ensuring compliance with the requirements of this </w:t>
      </w:r>
      <w:r w:rsidR="00E21193">
        <w:rPr>
          <w:rFonts w:ascii="Times New Roman" w:hAnsi="Times New Roman" w:cs="Times New Roman"/>
          <w:lang w:val="en-US"/>
        </w:rPr>
        <w:t>Policy</w:t>
      </w:r>
      <w:r w:rsidRPr="004D6D02">
        <w:rPr>
          <w:rFonts w:ascii="Times New Roman" w:hAnsi="Times New Roman" w:cs="Times New Roman"/>
          <w:lang w:val="en-US"/>
        </w:rPr>
        <w:t xml:space="preserve">. </w:t>
      </w:r>
      <w:r w:rsidR="000C3B06">
        <w:rPr>
          <w:rFonts w:ascii="Times New Roman" w:hAnsi="Times New Roman" w:cs="Times New Roman"/>
          <w:lang w:val="en-US"/>
        </w:rPr>
        <w:t>Internal Anti-corruption</w:t>
      </w:r>
      <w:r w:rsidRPr="004D6D02">
        <w:rPr>
          <w:rFonts w:ascii="Times New Roman" w:hAnsi="Times New Roman" w:cs="Times New Roman"/>
          <w:lang w:val="en-US"/>
        </w:rPr>
        <w:t xml:space="preserve"> control department ensures that the </w:t>
      </w:r>
      <w:r w:rsidR="00E21193">
        <w:rPr>
          <w:rFonts w:ascii="Times New Roman" w:hAnsi="Times New Roman" w:cs="Times New Roman"/>
          <w:lang w:val="en-US"/>
        </w:rPr>
        <w:t>Policy</w:t>
      </w:r>
      <w:r w:rsidRPr="004D6D02">
        <w:rPr>
          <w:rFonts w:ascii="Times New Roman" w:hAnsi="Times New Roman" w:cs="Times New Roman"/>
          <w:lang w:val="en-US"/>
        </w:rPr>
        <w:t xml:space="preserve"> is improved based on best practices.</w:t>
      </w:r>
    </w:p>
    <w:p w14:paraId="2E22FD59" w14:textId="18A95609" w:rsidR="00E32533" w:rsidRDefault="004D6D02" w:rsidP="004D6D02">
      <w:pPr>
        <w:jc w:val="both"/>
        <w:rPr>
          <w:rFonts w:ascii="Times New Roman" w:hAnsi="Times New Roman" w:cs="Times New Roman"/>
          <w:lang w:val="en-US"/>
        </w:rPr>
      </w:pPr>
      <w:r w:rsidRPr="004D6D02">
        <w:rPr>
          <w:rFonts w:ascii="Times New Roman" w:hAnsi="Times New Roman" w:cs="Times New Roman"/>
          <w:lang w:val="en-US"/>
        </w:rPr>
        <w:t xml:space="preserve">30. The </w:t>
      </w:r>
      <w:r w:rsidR="000C3B06">
        <w:rPr>
          <w:rFonts w:ascii="Times New Roman" w:hAnsi="Times New Roman" w:cs="Times New Roman"/>
          <w:lang w:val="en-US"/>
        </w:rPr>
        <w:t>Internal Anti-corruption</w:t>
      </w:r>
      <w:r w:rsidRPr="004D6D02">
        <w:rPr>
          <w:rFonts w:ascii="Times New Roman" w:hAnsi="Times New Roman" w:cs="Times New Roman"/>
          <w:lang w:val="en-US"/>
        </w:rPr>
        <w:t xml:space="preserve"> control department reviews the </w:t>
      </w:r>
      <w:r w:rsidR="00E21193">
        <w:rPr>
          <w:rFonts w:ascii="Times New Roman" w:hAnsi="Times New Roman" w:cs="Times New Roman"/>
          <w:lang w:val="en-US"/>
        </w:rPr>
        <w:t>Policy</w:t>
      </w:r>
      <w:r w:rsidRPr="004D6D02">
        <w:rPr>
          <w:rFonts w:ascii="Times New Roman" w:hAnsi="Times New Roman" w:cs="Times New Roman"/>
          <w:lang w:val="en-US"/>
        </w:rPr>
        <w:t xml:space="preserve"> at least once every two years or periodically as necessary to determine the necessary changes and additions to the goals of the </w:t>
      </w:r>
      <w:r w:rsidR="00E21193">
        <w:rPr>
          <w:rFonts w:ascii="Times New Roman" w:hAnsi="Times New Roman" w:cs="Times New Roman"/>
          <w:lang w:val="en-US"/>
        </w:rPr>
        <w:t>Policy</w:t>
      </w:r>
      <w:r w:rsidRPr="004D6D02">
        <w:rPr>
          <w:rFonts w:ascii="Times New Roman" w:hAnsi="Times New Roman" w:cs="Times New Roman"/>
          <w:lang w:val="en-US"/>
        </w:rPr>
        <w:t xml:space="preserve">, as well as to ensure compliance with applicable legal documents and internal policies and procedures of the </w:t>
      </w:r>
      <w:r w:rsidR="00FB615C">
        <w:rPr>
          <w:rFonts w:ascii="Times New Roman" w:hAnsi="Times New Roman" w:cs="Times New Roman"/>
          <w:lang w:val="en-US"/>
        </w:rPr>
        <w:t>Company</w:t>
      </w:r>
      <w:r w:rsidRPr="004D6D02">
        <w:rPr>
          <w:rFonts w:ascii="Times New Roman" w:hAnsi="Times New Roman" w:cs="Times New Roman"/>
          <w:lang w:val="en-US"/>
        </w:rPr>
        <w:t>.</w:t>
      </w:r>
    </w:p>
    <w:p w14:paraId="2D793C3E" w14:textId="77777777" w:rsidR="004D6D02" w:rsidRDefault="004D6D02" w:rsidP="004D6D02">
      <w:pPr>
        <w:jc w:val="both"/>
        <w:rPr>
          <w:rFonts w:ascii="Times New Roman" w:hAnsi="Times New Roman" w:cs="Times New Roman"/>
          <w:lang w:val="en-US"/>
        </w:rPr>
      </w:pPr>
    </w:p>
    <w:p w14:paraId="29FA878C" w14:textId="77777777" w:rsidR="005E7114" w:rsidRPr="005E7114" w:rsidRDefault="005E7114" w:rsidP="00D05B69">
      <w:pPr>
        <w:jc w:val="both"/>
        <w:rPr>
          <w:rFonts w:ascii="Times New Roman" w:hAnsi="Times New Roman" w:cs="Times New Roman"/>
          <w:lang w:val="en-US"/>
        </w:rPr>
      </w:pPr>
    </w:p>
    <w:sectPr w:rsidR="005E7114" w:rsidRPr="005E71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D5"/>
    <w:rsid w:val="00016EE7"/>
    <w:rsid w:val="000C3B06"/>
    <w:rsid w:val="001339B0"/>
    <w:rsid w:val="00137F15"/>
    <w:rsid w:val="001C73BE"/>
    <w:rsid w:val="002B3621"/>
    <w:rsid w:val="002B4E40"/>
    <w:rsid w:val="004D3DB1"/>
    <w:rsid w:val="004D6D02"/>
    <w:rsid w:val="004F6E9F"/>
    <w:rsid w:val="005011EF"/>
    <w:rsid w:val="005E7114"/>
    <w:rsid w:val="00690284"/>
    <w:rsid w:val="006B49EA"/>
    <w:rsid w:val="006D2EF6"/>
    <w:rsid w:val="00726A54"/>
    <w:rsid w:val="007970E1"/>
    <w:rsid w:val="0081512B"/>
    <w:rsid w:val="008C4E04"/>
    <w:rsid w:val="00933B46"/>
    <w:rsid w:val="009642CC"/>
    <w:rsid w:val="00A40901"/>
    <w:rsid w:val="00A4757E"/>
    <w:rsid w:val="00A62101"/>
    <w:rsid w:val="00AB730A"/>
    <w:rsid w:val="00AC36D5"/>
    <w:rsid w:val="00B16373"/>
    <w:rsid w:val="00C10634"/>
    <w:rsid w:val="00C37AA4"/>
    <w:rsid w:val="00D05B69"/>
    <w:rsid w:val="00D12351"/>
    <w:rsid w:val="00D62059"/>
    <w:rsid w:val="00D7472A"/>
    <w:rsid w:val="00DD6BFD"/>
    <w:rsid w:val="00E21193"/>
    <w:rsid w:val="00E32533"/>
    <w:rsid w:val="00F87FF6"/>
    <w:rsid w:val="00FB615C"/>
    <w:rsid w:val="00FD1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9ED51"/>
  <w15:chartTrackingRefBased/>
  <w15:docId w15:val="{51782F8C-1CE2-48BC-8025-C5F173C8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B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2212</Words>
  <Characters>12613</Characters>
  <Application>Microsoft Office Word</Application>
  <DocSecurity>0</DocSecurity>
  <Lines>105</Lines>
  <Paragraphs>29</Paragraphs>
  <ScaleCrop>false</ScaleCrop>
  <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40</cp:revision>
  <dcterms:created xsi:type="dcterms:W3CDTF">2023-10-20T03:43:00Z</dcterms:created>
  <dcterms:modified xsi:type="dcterms:W3CDTF">2023-10-20T13:01:00Z</dcterms:modified>
</cp:coreProperties>
</file>