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1091" w14:textId="5F2C0222" w:rsidR="00AB7161" w:rsidRPr="00E40C84" w:rsidRDefault="00AB7161" w:rsidP="000E4793">
      <w:pPr>
        <w:spacing w:after="0"/>
        <w:ind w:left="5670"/>
        <w:jc w:val="center"/>
        <w:rPr>
          <w:rFonts w:ascii="Times New Roman" w:hAnsi="Times New Roman" w:cs="Times New Roman"/>
          <w:b/>
          <w:bCs/>
        </w:rPr>
      </w:pPr>
      <w:r w:rsidRPr="00E40C84">
        <w:rPr>
          <w:rFonts w:ascii="Times New Roman" w:hAnsi="Times New Roman" w:cs="Times New Roman"/>
          <w:b/>
          <w:bCs/>
        </w:rPr>
        <w:t>«У</w:t>
      </w:r>
      <w:r w:rsidRPr="00E40C84">
        <w:rPr>
          <w:rFonts w:ascii="Times New Roman" w:hAnsi="Times New Roman" w:cs="Times New Roman"/>
          <w:b/>
          <w:bCs/>
        </w:rPr>
        <w:t>ТВЕРЖДЕН</w:t>
      </w:r>
      <w:r w:rsidRPr="00E40C84">
        <w:rPr>
          <w:rFonts w:ascii="Times New Roman" w:hAnsi="Times New Roman" w:cs="Times New Roman"/>
          <w:b/>
          <w:bCs/>
        </w:rPr>
        <w:t>О»</w:t>
      </w:r>
    </w:p>
    <w:p w14:paraId="7DB63B0D" w14:textId="77777777" w:rsidR="000E4793" w:rsidRDefault="00AB7161" w:rsidP="000E4793">
      <w:pPr>
        <w:spacing w:after="0"/>
        <w:ind w:left="5670"/>
        <w:jc w:val="center"/>
        <w:rPr>
          <w:rFonts w:ascii="Times New Roman" w:hAnsi="Times New Roman" w:cs="Times New Roman"/>
          <w:b/>
          <w:bCs/>
        </w:rPr>
      </w:pPr>
      <w:r w:rsidRPr="00E40C84">
        <w:rPr>
          <w:rFonts w:ascii="Times New Roman" w:hAnsi="Times New Roman" w:cs="Times New Roman"/>
          <w:b/>
          <w:bCs/>
        </w:rPr>
        <w:t>Решени</w:t>
      </w:r>
      <w:r w:rsidR="00E14B91" w:rsidRPr="00E40C84">
        <w:rPr>
          <w:rFonts w:ascii="Times New Roman" w:hAnsi="Times New Roman" w:cs="Times New Roman"/>
          <w:b/>
          <w:bCs/>
        </w:rPr>
        <w:t>ем</w:t>
      </w:r>
      <w:r w:rsidRPr="00E40C84">
        <w:rPr>
          <w:rFonts w:ascii="Times New Roman" w:hAnsi="Times New Roman" w:cs="Times New Roman"/>
          <w:b/>
          <w:bCs/>
        </w:rPr>
        <w:t xml:space="preserve"> </w:t>
      </w:r>
      <w:r w:rsidRPr="00E40C84">
        <w:rPr>
          <w:rFonts w:ascii="Times New Roman" w:hAnsi="Times New Roman" w:cs="Times New Roman"/>
          <w:b/>
          <w:bCs/>
        </w:rPr>
        <w:t xml:space="preserve">Собрания </w:t>
      </w:r>
      <w:r w:rsidRPr="00E40C84">
        <w:rPr>
          <w:rFonts w:ascii="Times New Roman" w:hAnsi="Times New Roman" w:cs="Times New Roman"/>
          <w:b/>
          <w:bCs/>
        </w:rPr>
        <w:t xml:space="preserve">Наблюдательного совета </w:t>
      </w:r>
    </w:p>
    <w:p w14:paraId="69C8F74B" w14:textId="77777777" w:rsidR="000E4793" w:rsidRDefault="00AB7161" w:rsidP="000E4793">
      <w:pPr>
        <w:spacing w:after="0"/>
        <w:ind w:left="5670"/>
        <w:jc w:val="center"/>
        <w:rPr>
          <w:rFonts w:ascii="Times New Roman" w:hAnsi="Times New Roman" w:cs="Times New Roman"/>
          <w:b/>
          <w:bCs/>
        </w:rPr>
      </w:pPr>
      <w:r w:rsidRPr="00E40C84">
        <w:rPr>
          <w:rFonts w:ascii="Times New Roman" w:hAnsi="Times New Roman" w:cs="Times New Roman"/>
          <w:b/>
          <w:bCs/>
        </w:rPr>
        <w:t>АО «Узбекгеологоразведка»</w:t>
      </w:r>
      <w:r w:rsidRPr="00E40C84">
        <w:rPr>
          <w:rFonts w:ascii="Times New Roman" w:hAnsi="Times New Roman" w:cs="Times New Roman"/>
          <w:b/>
          <w:bCs/>
        </w:rPr>
        <w:t xml:space="preserve"> </w:t>
      </w:r>
    </w:p>
    <w:p w14:paraId="19437B87" w14:textId="53045F4D" w:rsidR="005011EF" w:rsidRDefault="00AB7161" w:rsidP="00E40C84">
      <w:pPr>
        <w:ind w:left="5670"/>
        <w:jc w:val="center"/>
        <w:rPr>
          <w:rFonts w:ascii="Times New Roman" w:hAnsi="Times New Roman" w:cs="Times New Roman"/>
        </w:rPr>
      </w:pPr>
      <w:r w:rsidRPr="00E40C84">
        <w:rPr>
          <w:rFonts w:ascii="Times New Roman" w:hAnsi="Times New Roman" w:cs="Times New Roman"/>
          <w:b/>
          <w:bCs/>
        </w:rPr>
        <w:t>№__</w:t>
      </w:r>
      <w:r w:rsidRPr="00E40C84">
        <w:rPr>
          <w:rFonts w:ascii="Times New Roman" w:hAnsi="Times New Roman" w:cs="Times New Roman"/>
          <w:b/>
          <w:bCs/>
        </w:rPr>
        <w:t xml:space="preserve"> от “___”______</w:t>
      </w:r>
      <w:r w:rsidRPr="00E40C84">
        <w:rPr>
          <w:rFonts w:ascii="Times New Roman" w:hAnsi="Times New Roman" w:cs="Times New Roman"/>
          <w:b/>
          <w:bCs/>
        </w:rPr>
        <w:t xml:space="preserve"> </w:t>
      </w:r>
      <w:r w:rsidRPr="00E40C84">
        <w:rPr>
          <w:rFonts w:ascii="Times New Roman" w:hAnsi="Times New Roman" w:cs="Times New Roman"/>
          <w:b/>
          <w:bCs/>
        </w:rPr>
        <w:t>2023 года.</w:t>
      </w:r>
    </w:p>
    <w:p w14:paraId="56D550F3" w14:textId="77777777" w:rsidR="00155EC1" w:rsidRDefault="00155EC1" w:rsidP="00AB7161">
      <w:pPr>
        <w:jc w:val="both"/>
        <w:rPr>
          <w:rFonts w:ascii="Times New Roman" w:hAnsi="Times New Roman" w:cs="Times New Roman"/>
        </w:rPr>
      </w:pPr>
    </w:p>
    <w:p w14:paraId="291BAC39" w14:textId="77777777" w:rsidR="00155EC1" w:rsidRDefault="00155EC1" w:rsidP="00AB7161">
      <w:pPr>
        <w:jc w:val="both"/>
        <w:rPr>
          <w:rFonts w:ascii="Times New Roman" w:hAnsi="Times New Roman" w:cs="Times New Roman"/>
        </w:rPr>
      </w:pPr>
    </w:p>
    <w:p w14:paraId="246D0F74" w14:textId="77777777" w:rsidR="00155EC1" w:rsidRDefault="00155EC1" w:rsidP="00AB7161">
      <w:pPr>
        <w:jc w:val="both"/>
        <w:rPr>
          <w:rFonts w:ascii="Times New Roman" w:hAnsi="Times New Roman" w:cs="Times New Roman"/>
        </w:rPr>
      </w:pPr>
    </w:p>
    <w:p w14:paraId="3AD86797" w14:textId="77777777" w:rsidR="00155EC1" w:rsidRDefault="00155EC1" w:rsidP="00AB7161">
      <w:pPr>
        <w:jc w:val="both"/>
        <w:rPr>
          <w:rFonts w:ascii="Times New Roman" w:hAnsi="Times New Roman" w:cs="Times New Roman"/>
        </w:rPr>
      </w:pPr>
    </w:p>
    <w:p w14:paraId="08C215E1" w14:textId="77777777" w:rsidR="00155EC1" w:rsidRDefault="00155EC1" w:rsidP="00AB7161">
      <w:pPr>
        <w:jc w:val="both"/>
        <w:rPr>
          <w:rFonts w:ascii="Times New Roman" w:hAnsi="Times New Roman" w:cs="Times New Roman"/>
        </w:rPr>
      </w:pPr>
    </w:p>
    <w:p w14:paraId="33B76BA7" w14:textId="77777777" w:rsidR="00155EC1" w:rsidRDefault="00155EC1" w:rsidP="00AB7161">
      <w:pPr>
        <w:jc w:val="both"/>
        <w:rPr>
          <w:rFonts w:ascii="Times New Roman" w:hAnsi="Times New Roman" w:cs="Times New Roman"/>
        </w:rPr>
      </w:pPr>
    </w:p>
    <w:p w14:paraId="711370AC" w14:textId="77777777" w:rsidR="00155EC1" w:rsidRDefault="00155EC1" w:rsidP="00AB7161">
      <w:pPr>
        <w:jc w:val="both"/>
        <w:rPr>
          <w:rFonts w:ascii="Times New Roman" w:hAnsi="Times New Roman" w:cs="Times New Roman"/>
        </w:rPr>
      </w:pPr>
    </w:p>
    <w:p w14:paraId="6977A7FF" w14:textId="77777777" w:rsidR="00155EC1" w:rsidRDefault="00155EC1" w:rsidP="00AB7161">
      <w:pPr>
        <w:jc w:val="both"/>
        <w:rPr>
          <w:rFonts w:ascii="Times New Roman" w:hAnsi="Times New Roman" w:cs="Times New Roman"/>
        </w:rPr>
      </w:pPr>
    </w:p>
    <w:p w14:paraId="4AD464E8" w14:textId="2C2126FE" w:rsidR="00155EC1" w:rsidRDefault="00155EC1" w:rsidP="00155EC1">
      <w:pPr>
        <w:jc w:val="center"/>
        <w:rPr>
          <w:rFonts w:ascii="Times New Roman" w:hAnsi="Times New Roman" w:cs="Times New Roman"/>
          <w:b/>
          <w:bCs/>
        </w:rPr>
      </w:pPr>
      <w:bookmarkStart w:id="0" w:name="_Hlk148345346"/>
      <w:r w:rsidRPr="00155EC1">
        <w:rPr>
          <w:rFonts w:ascii="Times New Roman" w:hAnsi="Times New Roman" w:cs="Times New Roman"/>
          <w:b/>
          <w:bCs/>
        </w:rPr>
        <w:t>ПОЛИТИКА УПРАВЛЕНИЯ КОНФЛИКТ</w:t>
      </w:r>
      <w:r w:rsidR="000B299F">
        <w:rPr>
          <w:rFonts w:ascii="Times New Roman" w:hAnsi="Times New Roman" w:cs="Times New Roman"/>
          <w:b/>
          <w:bCs/>
        </w:rPr>
        <w:t>АМИ</w:t>
      </w:r>
      <w:r w:rsidRPr="00155EC1">
        <w:rPr>
          <w:rFonts w:ascii="Times New Roman" w:hAnsi="Times New Roman" w:cs="Times New Roman"/>
          <w:b/>
          <w:bCs/>
        </w:rPr>
        <w:t xml:space="preserve"> ИНТЕРЕСОВ </w:t>
      </w:r>
    </w:p>
    <w:p w14:paraId="26542FE9" w14:textId="1416D41F" w:rsidR="00AB7161" w:rsidRPr="00155EC1" w:rsidRDefault="00155EC1" w:rsidP="00155EC1">
      <w:pPr>
        <w:jc w:val="center"/>
        <w:rPr>
          <w:rFonts w:ascii="Times New Roman" w:hAnsi="Times New Roman" w:cs="Times New Roman"/>
          <w:b/>
          <w:bCs/>
        </w:rPr>
      </w:pPr>
      <w:r w:rsidRPr="00155EC1">
        <w:rPr>
          <w:rFonts w:ascii="Times New Roman" w:hAnsi="Times New Roman" w:cs="Times New Roman"/>
          <w:b/>
          <w:bCs/>
        </w:rPr>
        <w:t>АО «УЗБЕКГЕОЛОГОРАЗВЕДКА»</w:t>
      </w:r>
      <w:bookmarkEnd w:id="0"/>
    </w:p>
    <w:p w14:paraId="5AA73FAB" w14:textId="77777777" w:rsidR="00155EC1" w:rsidRDefault="00155EC1" w:rsidP="00AB7161">
      <w:pPr>
        <w:jc w:val="both"/>
        <w:rPr>
          <w:rFonts w:ascii="Times New Roman" w:hAnsi="Times New Roman" w:cs="Times New Roman"/>
        </w:rPr>
      </w:pPr>
    </w:p>
    <w:p w14:paraId="1AA4454B" w14:textId="77777777" w:rsidR="0044281D" w:rsidRDefault="0044281D" w:rsidP="00AB7161">
      <w:pPr>
        <w:jc w:val="both"/>
        <w:rPr>
          <w:rFonts w:ascii="Times New Roman" w:hAnsi="Times New Roman" w:cs="Times New Roman"/>
        </w:rPr>
      </w:pPr>
    </w:p>
    <w:p w14:paraId="30234853" w14:textId="77777777" w:rsidR="0044281D" w:rsidRDefault="0044281D" w:rsidP="00AB7161">
      <w:pPr>
        <w:jc w:val="both"/>
        <w:rPr>
          <w:rFonts w:ascii="Times New Roman" w:hAnsi="Times New Roman" w:cs="Times New Roman"/>
        </w:rPr>
      </w:pPr>
    </w:p>
    <w:p w14:paraId="42CC3DB0" w14:textId="77777777" w:rsidR="0044281D" w:rsidRDefault="0044281D" w:rsidP="00AB7161">
      <w:pPr>
        <w:jc w:val="both"/>
        <w:rPr>
          <w:rFonts w:ascii="Times New Roman" w:hAnsi="Times New Roman" w:cs="Times New Roman"/>
        </w:rPr>
      </w:pPr>
    </w:p>
    <w:p w14:paraId="0A9E2E73" w14:textId="77777777" w:rsidR="0044281D" w:rsidRDefault="0044281D" w:rsidP="00AB7161">
      <w:pPr>
        <w:jc w:val="both"/>
        <w:rPr>
          <w:rFonts w:ascii="Times New Roman" w:hAnsi="Times New Roman" w:cs="Times New Roman"/>
        </w:rPr>
      </w:pPr>
    </w:p>
    <w:p w14:paraId="572839D1" w14:textId="77777777" w:rsidR="0044281D" w:rsidRDefault="0044281D" w:rsidP="00AB7161">
      <w:pPr>
        <w:jc w:val="both"/>
        <w:rPr>
          <w:rFonts w:ascii="Times New Roman" w:hAnsi="Times New Roman" w:cs="Times New Roman"/>
        </w:rPr>
      </w:pPr>
    </w:p>
    <w:p w14:paraId="33CDE802" w14:textId="77777777" w:rsidR="0044281D" w:rsidRDefault="0044281D" w:rsidP="00AB7161">
      <w:pPr>
        <w:jc w:val="both"/>
        <w:rPr>
          <w:rFonts w:ascii="Times New Roman" w:hAnsi="Times New Roman" w:cs="Times New Roman"/>
        </w:rPr>
      </w:pPr>
    </w:p>
    <w:p w14:paraId="2BBFBF81" w14:textId="77777777" w:rsidR="0044281D" w:rsidRDefault="0044281D" w:rsidP="00AB7161">
      <w:pPr>
        <w:jc w:val="both"/>
        <w:rPr>
          <w:rFonts w:ascii="Times New Roman" w:hAnsi="Times New Roman" w:cs="Times New Roman"/>
        </w:rPr>
      </w:pPr>
    </w:p>
    <w:p w14:paraId="251490E5" w14:textId="77777777" w:rsidR="0044281D" w:rsidRDefault="0044281D" w:rsidP="00AB7161">
      <w:pPr>
        <w:jc w:val="both"/>
        <w:rPr>
          <w:rFonts w:ascii="Times New Roman" w:hAnsi="Times New Roman" w:cs="Times New Roman"/>
        </w:rPr>
      </w:pPr>
    </w:p>
    <w:p w14:paraId="34D44CED" w14:textId="77777777" w:rsidR="0044281D" w:rsidRDefault="0044281D" w:rsidP="00AB7161">
      <w:pPr>
        <w:jc w:val="both"/>
        <w:rPr>
          <w:rFonts w:ascii="Times New Roman" w:hAnsi="Times New Roman" w:cs="Times New Roman"/>
        </w:rPr>
      </w:pPr>
    </w:p>
    <w:p w14:paraId="149B7B04" w14:textId="77777777" w:rsidR="0044281D" w:rsidRDefault="0044281D" w:rsidP="00AB7161">
      <w:pPr>
        <w:jc w:val="both"/>
        <w:rPr>
          <w:rFonts w:ascii="Times New Roman" w:hAnsi="Times New Roman" w:cs="Times New Roman"/>
        </w:rPr>
      </w:pPr>
    </w:p>
    <w:p w14:paraId="28C781C0" w14:textId="77777777" w:rsidR="0044281D" w:rsidRDefault="0044281D" w:rsidP="00AB7161">
      <w:pPr>
        <w:jc w:val="both"/>
        <w:rPr>
          <w:rFonts w:ascii="Times New Roman" w:hAnsi="Times New Roman" w:cs="Times New Roman"/>
        </w:rPr>
      </w:pPr>
    </w:p>
    <w:p w14:paraId="32845823" w14:textId="77777777" w:rsidR="0044281D" w:rsidRDefault="0044281D" w:rsidP="00AB7161">
      <w:pPr>
        <w:jc w:val="both"/>
        <w:rPr>
          <w:rFonts w:ascii="Times New Roman" w:hAnsi="Times New Roman" w:cs="Times New Roman"/>
        </w:rPr>
      </w:pPr>
    </w:p>
    <w:p w14:paraId="22E19A67" w14:textId="77777777" w:rsidR="0044281D" w:rsidRDefault="0044281D" w:rsidP="00AB7161">
      <w:pPr>
        <w:jc w:val="both"/>
        <w:rPr>
          <w:rFonts w:ascii="Times New Roman" w:hAnsi="Times New Roman" w:cs="Times New Roman"/>
        </w:rPr>
      </w:pPr>
    </w:p>
    <w:p w14:paraId="7DED7152" w14:textId="77777777" w:rsidR="0044281D" w:rsidRDefault="0044281D" w:rsidP="00AB7161">
      <w:pPr>
        <w:jc w:val="both"/>
        <w:rPr>
          <w:rFonts w:ascii="Times New Roman" w:hAnsi="Times New Roman" w:cs="Times New Roman"/>
        </w:rPr>
      </w:pPr>
    </w:p>
    <w:p w14:paraId="2C4A4018" w14:textId="77777777" w:rsidR="0044281D" w:rsidRDefault="0044281D" w:rsidP="00AB7161">
      <w:pPr>
        <w:jc w:val="both"/>
        <w:rPr>
          <w:rFonts w:ascii="Times New Roman" w:hAnsi="Times New Roman" w:cs="Times New Roman"/>
        </w:rPr>
      </w:pPr>
    </w:p>
    <w:p w14:paraId="377D162B" w14:textId="77777777" w:rsidR="0044281D" w:rsidRDefault="0044281D" w:rsidP="00AB7161">
      <w:pPr>
        <w:jc w:val="both"/>
        <w:rPr>
          <w:rFonts w:ascii="Times New Roman" w:hAnsi="Times New Roman" w:cs="Times New Roman"/>
        </w:rPr>
      </w:pPr>
    </w:p>
    <w:p w14:paraId="1F500CBA" w14:textId="77777777" w:rsidR="0044281D" w:rsidRDefault="0044281D" w:rsidP="00AB7161">
      <w:pPr>
        <w:jc w:val="both"/>
        <w:rPr>
          <w:rFonts w:ascii="Times New Roman" w:hAnsi="Times New Roman" w:cs="Times New Roman"/>
        </w:rPr>
      </w:pPr>
    </w:p>
    <w:p w14:paraId="2469ED78" w14:textId="77777777" w:rsidR="0044281D" w:rsidRDefault="0044281D" w:rsidP="00AB7161">
      <w:pPr>
        <w:jc w:val="both"/>
        <w:rPr>
          <w:rFonts w:ascii="Times New Roman" w:hAnsi="Times New Roman" w:cs="Times New Roman"/>
        </w:rPr>
      </w:pPr>
    </w:p>
    <w:p w14:paraId="14F33F3F" w14:textId="77777777" w:rsidR="0044281D" w:rsidRDefault="0044281D" w:rsidP="00AB7161">
      <w:pPr>
        <w:jc w:val="both"/>
        <w:rPr>
          <w:rFonts w:ascii="Times New Roman" w:hAnsi="Times New Roman" w:cs="Times New Roman"/>
        </w:rPr>
      </w:pPr>
    </w:p>
    <w:p w14:paraId="733864C9" w14:textId="288D06FC" w:rsidR="001B5469" w:rsidRPr="0021371F" w:rsidRDefault="001B5469" w:rsidP="0021371F">
      <w:pPr>
        <w:jc w:val="center"/>
        <w:rPr>
          <w:rFonts w:ascii="Times New Roman" w:hAnsi="Times New Roman" w:cs="Times New Roman"/>
          <w:b/>
          <w:bCs/>
        </w:rPr>
      </w:pPr>
      <w:r w:rsidRPr="0021371F">
        <w:rPr>
          <w:rFonts w:ascii="Times New Roman" w:hAnsi="Times New Roman" w:cs="Times New Roman"/>
          <w:b/>
          <w:bCs/>
        </w:rPr>
        <w:lastRenderedPageBreak/>
        <w:t xml:space="preserve">1. Общие </w:t>
      </w:r>
      <w:r w:rsidR="0021371F" w:rsidRPr="0021371F">
        <w:rPr>
          <w:rFonts w:ascii="Times New Roman" w:hAnsi="Times New Roman" w:cs="Times New Roman"/>
          <w:b/>
          <w:bCs/>
        </w:rPr>
        <w:t>положения</w:t>
      </w:r>
    </w:p>
    <w:p w14:paraId="557F5BC5" w14:textId="2087289A" w:rsidR="001B5469" w:rsidRPr="001B5469" w:rsidRDefault="001B5469" w:rsidP="001B5469">
      <w:pPr>
        <w:jc w:val="both"/>
        <w:rPr>
          <w:rFonts w:ascii="Times New Roman" w:hAnsi="Times New Roman" w:cs="Times New Roman"/>
        </w:rPr>
      </w:pPr>
      <w:r w:rsidRPr="001B5469">
        <w:rPr>
          <w:rFonts w:ascii="Times New Roman" w:hAnsi="Times New Roman" w:cs="Times New Roman"/>
        </w:rPr>
        <w:t>1. АО «</w:t>
      </w:r>
      <w:r w:rsidR="0021371F" w:rsidRPr="0021371F">
        <w:rPr>
          <w:rFonts w:ascii="Times New Roman" w:hAnsi="Times New Roman" w:cs="Times New Roman"/>
        </w:rPr>
        <w:t>Узбекгеологоразведка</w:t>
      </w:r>
      <w:r w:rsidRPr="001B5469">
        <w:rPr>
          <w:rFonts w:ascii="Times New Roman" w:hAnsi="Times New Roman" w:cs="Times New Roman"/>
        </w:rPr>
        <w:t xml:space="preserve">» (далее – </w:t>
      </w:r>
      <w:r w:rsidR="001677BA">
        <w:rPr>
          <w:rFonts w:ascii="Times New Roman" w:hAnsi="Times New Roman" w:cs="Times New Roman"/>
        </w:rPr>
        <w:t>«К</w:t>
      </w:r>
      <w:r w:rsidRPr="001B5469">
        <w:rPr>
          <w:rFonts w:ascii="Times New Roman" w:hAnsi="Times New Roman" w:cs="Times New Roman"/>
        </w:rPr>
        <w:t>омпания</w:t>
      </w:r>
      <w:r w:rsidR="0051395C">
        <w:rPr>
          <w:rFonts w:ascii="Times New Roman" w:hAnsi="Times New Roman" w:cs="Times New Roman"/>
        </w:rPr>
        <w:t xml:space="preserve">, </w:t>
      </w:r>
      <w:r w:rsidR="001677BA">
        <w:rPr>
          <w:rFonts w:ascii="Times New Roman" w:hAnsi="Times New Roman" w:cs="Times New Roman"/>
        </w:rPr>
        <w:t>О</w:t>
      </w:r>
      <w:r w:rsidR="0051395C">
        <w:rPr>
          <w:rFonts w:ascii="Times New Roman" w:hAnsi="Times New Roman" w:cs="Times New Roman"/>
        </w:rPr>
        <w:t>бщество</w:t>
      </w:r>
      <w:r w:rsidR="001677BA">
        <w:rPr>
          <w:rFonts w:ascii="Times New Roman" w:hAnsi="Times New Roman" w:cs="Times New Roman"/>
        </w:rPr>
        <w:t>»</w:t>
      </w:r>
      <w:r w:rsidRPr="001B5469">
        <w:rPr>
          <w:rFonts w:ascii="Times New Roman" w:hAnsi="Times New Roman" w:cs="Times New Roman"/>
        </w:rPr>
        <w:t xml:space="preserve">) стремится вести </w:t>
      </w:r>
      <w:r w:rsidR="00CB0C5D">
        <w:rPr>
          <w:rFonts w:ascii="Times New Roman" w:hAnsi="Times New Roman" w:cs="Times New Roman"/>
        </w:rPr>
        <w:t>деятельность</w:t>
      </w:r>
      <w:r w:rsidRPr="001B5469">
        <w:rPr>
          <w:rFonts w:ascii="Times New Roman" w:hAnsi="Times New Roman" w:cs="Times New Roman"/>
        </w:rPr>
        <w:t>, при котором личные интересы не влияют на деловые суждения и решения сотрудников. Ситуация конфликта интересов возникает, когда личные интересы сотрудников (прямо или косвенно) влияют, могут влиять или могут повлиять на принятие ими решений в обществе.</w:t>
      </w:r>
    </w:p>
    <w:p w14:paraId="11F06C03"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Конфликты интересов в деятельности компании регулируются на основании «Политики управления конфликтами интересов» (далее – «Политика»). Политика вступит в силу после одобрения Наблюдательным советом общества.</w:t>
      </w:r>
    </w:p>
    <w:p w14:paraId="4F6C6197" w14:textId="3DE810F8" w:rsidR="001B5469" w:rsidRPr="001B5469" w:rsidRDefault="001B5469" w:rsidP="001B5469">
      <w:pPr>
        <w:jc w:val="both"/>
        <w:rPr>
          <w:rFonts w:ascii="Times New Roman" w:hAnsi="Times New Roman" w:cs="Times New Roman"/>
        </w:rPr>
      </w:pPr>
      <w:r w:rsidRPr="001B5469">
        <w:rPr>
          <w:rFonts w:ascii="Times New Roman" w:hAnsi="Times New Roman" w:cs="Times New Roman"/>
        </w:rPr>
        <w:t xml:space="preserve">2. Конфликт интересов может возникнуть, когда личные интересы ставятся выше интересов </w:t>
      </w:r>
      <w:r w:rsidR="002108A7">
        <w:rPr>
          <w:rFonts w:ascii="Times New Roman" w:hAnsi="Times New Roman" w:cs="Times New Roman"/>
        </w:rPr>
        <w:t xml:space="preserve">общества </w:t>
      </w:r>
      <w:r w:rsidRPr="001B5469">
        <w:rPr>
          <w:rFonts w:ascii="Times New Roman" w:hAnsi="Times New Roman" w:cs="Times New Roman"/>
        </w:rPr>
        <w:t>и такие личные интересы влияют на деловые суждения, решения или действия сотрудника. Подобные ситуации могут возникнуть в отношениях с деловыми партнерами или клиентами компании, в том числе с поставщиками, а также с государственными органами.</w:t>
      </w:r>
    </w:p>
    <w:p w14:paraId="0BE8C808" w14:textId="32AD2416" w:rsidR="001B5469" w:rsidRPr="001B5469" w:rsidRDefault="001B5469" w:rsidP="001B5469">
      <w:pPr>
        <w:jc w:val="both"/>
        <w:rPr>
          <w:rFonts w:ascii="Times New Roman" w:hAnsi="Times New Roman" w:cs="Times New Roman"/>
        </w:rPr>
      </w:pPr>
      <w:r w:rsidRPr="001B5469">
        <w:rPr>
          <w:rFonts w:ascii="Times New Roman" w:hAnsi="Times New Roman" w:cs="Times New Roman"/>
        </w:rPr>
        <w:t>Помимо сотрудников, к этим делам могут быть привлечены и их близкие родственники. Вынесение суждений, принятие решений или принятие мер в ситуациях конфликта интересов затрудняет объективное и эффективное выполнение обязанностей и может иметь правовые и нормативные последствия.</w:t>
      </w:r>
    </w:p>
    <w:p w14:paraId="7C4E9D24" w14:textId="6D444B88" w:rsidR="001B5469" w:rsidRPr="001B5469" w:rsidRDefault="001B5469" w:rsidP="001B5469">
      <w:pPr>
        <w:jc w:val="both"/>
        <w:rPr>
          <w:rFonts w:ascii="Times New Roman" w:hAnsi="Times New Roman" w:cs="Times New Roman"/>
        </w:rPr>
      </w:pPr>
      <w:r w:rsidRPr="001B5469">
        <w:rPr>
          <w:rFonts w:ascii="Times New Roman" w:hAnsi="Times New Roman" w:cs="Times New Roman"/>
        </w:rPr>
        <w:t>Таким образом, сотрудники</w:t>
      </w:r>
      <w:r w:rsidR="00EE0F82">
        <w:rPr>
          <w:rFonts w:ascii="Times New Roman" w:hAnsi="Times New Roman" w:cs="Times New Roman"/>
        </w:rPr>
        <w:t xml:space="preserve"> обязаны</w:t>
      </w:r>
      <w:r w:rsidRPr="001B5469">
        <w:rPr>
          <w:rFonts w:ascii="Times New Roman" w:hAnsi="Times New Roman" w:cs="Times New Roman"/>
        </w:rPr>
        <w:t>:</w:t>
      </w:r>
    </w:p>
    <w:p w14:paraId="6EEF5DCB"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уметь определить ситуацию, в которой возникает конфликт интересов, или обратиться за советом в случае сомнений;</w:t>
      </w:r>
    </w:p>
    <w:p w14:paraId="6FEE2E5A"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максимально избегать конфликтов интересов;</w:t>
      </w:r>
    </w:p>
    <w:p w14:paraId="1F752B68" w14:textId="70129032" w:rsidR="001B5469" w:rsidRPr="001B5469" w:rsidRDefault="001B5469" w:rsidP="001B5469">
      <w:pPr>
        <w:jc w:val="both"/>
        <w:rPr>
          <w:rFonts w:ascii="Times New Roman" w:hAnsi="Times New Roman" w:cs="Times New Roman"/>
        </w:rPr>
      </w:pPr>
      <w:r w:rsidRPr="001B5469">
        <w:rPr>
          <w:rFonts w:ascii="Times New Roman" w:hAnsi="Times New Roman" w:cs="Times New Roman"/>
        </w:rPr>
        <w:t>сообщать о любых существующих конфликтах интересов.</w:t>
      </w:r>
    </w:p>
    <w:p w14:paraId="6D0F003B"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Также Подразделение внутреннего антикоррупционного контроля должно обеспечить надлежащее рассмотрение и управление конфликтами интересов.</w:t>
      </w:r>
    </w:p>
    <w:p w14:paraId="7388D443" w14:textId="77777777" w:rsidR="001B5469" w:rsidRPr="00516255" w:rsidRDefault="001B5469" w:rsidP="00516255">
      <w:pPr>
        <w:jc w:val="center"/>
        <w:rPr>
          <w:rFonts w:ascii="Times New Roman" w:hAnsi="Times New Roman" w:cs="Times New Roman"/>
          <w:b/>
          <w:bCs/>
        </w:rPr>
      </w:pPr>
      <w:r w:rsidRPr="00516255">
        <w:rPr>
          <w:rFonts w:ascii="Times New Roman" w:hAnsi="Times New Roman" w:cs="Times New Roman"/>
          <w:b/>
          <w:bCs/>
        </w:rPr>
        <w:t>2. Цель политики</w:t>
      </w:r>
    </w:p>
    <w:p w14:paraId="6343FFDB" w14:textId="3B31432F" w:rsidR="001B5469" w:rsidRPr="001B5469" w:rsidRDefault="001B5469" w:rsidP="001B5469">
      <w:pPr>
        <w:jc w:val="both"/>
        <w:rPr>
          <w:rFonts w:ascii="Times New Roman" w:hAnsi="Times New Roman" w:cs="Times New Roman"/>
        </w:rPr>
      </w:pPr>
      <w:r w:rsidRPr="001B5469">
        <w:rPr>
          <w:rFonts w:ascii="Times New Roman" w:hAnsi="Times New Roman" w:cs="Times New Roman"/>
        </w:rPr>
        <w:t>3. С помощью настоящей Политики Общество принимает меры по ознакомлению работников, в том числе членов Исполнительного органа и Наблюдательного совета, с соответствующими принципами и правилами предотвращения или управления конфликтами интересов, а также практическими инструкциями по их реализации.</w:t>
      </w:r>
    </w:p>
    <w:p w14:paraId="42BB5597" w14:textId="77777777" w:rsidR="001B5469" w:rsidRPr="0076343B" w:rsidRDefault="001B5469" w:rsidP="0076343B">
      <w:pPr>
        <w:jc w:val="center"/>
        <w:rPr>
          <w:rFonts w:ascii="Times New Roman" w:hAnsi="Times New Roman" w:cs="Times New Roman"/>
          <w:b/>
          <w:bCs/>
        </w:rPr>
      </w:pPr>
      <w:r w:rsidRPr="0076343B">
        <w:rPr>
          <w:rFonts w:ascii="Times New Roman" w:hAnsi="Times New Roman" w:cs="Times New Roman"/>
          <w:b/>
          <w:bCs/>
        </w:rPr>
        <w:t>3. Применение и сфера применения</w:t>
      </w:r>
    </w:p>
    <w:p w14:paraId="27CF6450" w14:textId="347A0668" w:rsidR="001B5469" w:rsidRPr="001B5469" w:rsidRDefault="001B5469" w:rsidP="001B5469">
      <w:pPr>
        <w:jc w:val="both"/>
        <w:rPr>
          <w:rFonts w:ascii="Times New Roman" w:hAnsi="Times New Roman" w:cs="Times New Roman"/>
        </w:rPr>
      </w:pPr>
      <w:r w:rsidRPr="001B5469">
        <w:rPr>
          <w:rFonts w:ascii="Times New Roman" w:hAnsi="Times New Roman" w:cs="Times New Roman"/>
        </w:rPr>
        <w:t xml:space="preserve">4. Настоящая политика распространяется на всех работников общества, включая членов исполнительного органа и наблюдательного совета, а также на любые случаи, когда личные интересы работников могут противоречить интересам общества. Сотрудники заполняют информацию в заявлении о наличии или отсутствии конфликта интересов при приеме на работу, а затем заполняют </w:t>
      </w:r>
      <w:r w:rsidR="00EB7F43">
        <w:rPr>
          <w:rFonts w:ascii="Times New Roman" w:hAnsi="Times New Roman" w:cs="Times New Roman"/>
        </w:rPr>
        <w:t>ее</w:t>
      </w:r>
      <w:r w:rsidRPr="001B5469">
        <w:rPr>
          <w:rFonts w:ascii="Times New Roman" w:hAnsi="Times New Roman" w:cs="Times New Roman"/>
        </w:rPr>
        <w:t xml:space="preserve"> ежегодно.</w:t>
      </w:r>
    </w:p>
    <w:p w14:paraId="5A481E76"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Сотрудники также обязаны ежегодно обновлять предоставляемую информацию, если этого требует ситуация.</w:t>
      </w:r>
    </w:p>
    <w:p w14:paraId="1BC5870F" w14:textId="77777777" w:rsidR="001B5469" w:rsidRPr="00EB7F43" w:rsidRDefault="001B5469" w:rsidP="00EB7F43">
      <w:pPr>
        <w:jc w:val="center"/>
        <w:rPr>
          <w:rFonts w:ascii="Times New Roman" w:hAnsi="Times New Roman" w:cs="Times New Roman"/>
          <w:b/>
          <w:bCs/>
        </w:rPr>
      </w:pPr>
      <w:r w:rsidRPr="00EB7F43">
        <w:rPr>
          <w:rFonts w:ascii="Times New Roman" w:hAnsi="Times New Roman" w:cs="Times New Roman"/>
          <w:b/>
          <w:bCs/>
        </w:rPr>
        <w:t>4. Основные понятия и правила</w:t>
      </w:r>
    </w:p>
    <w:p w14:paraId="03DB1D66" w14:textId="760D2C73" w:rsidR="001B5469" w:rsidRPr="001B5469" w:rsidRDefault="001B5469" w:rsidP="001B5469">
      <w:pPr>
        <w:jc w:val="both"/>
        <w:rPr>
          <w:rFonts w:ascii="Times New Roman" w:hAnsi="Times New Roman" w:cs="Times New Roman"/>
        </w:rPr>
      </w:pPr>
      <w:r w:rsidRPr="001B5469">
        <w:rPr>
          <w:rFonts w:ascii="Times New Roman" w:hAnsi="Times New Roman" w:cs="Times New Roman"/>
        </w:rPr>
        <w:t xml:space="preserve">5. </w:t>
      </w:r>
      <w:r w:rsidRPr="00065EE3">
        <w:rPr>
          <w:rFonts w:ascii="Times New Roman" w:hAnsi="Times New Roman" w:cs="Times New Roman"/>
          <w:b/>
          <w:bCs/>
        </w:rPr>
        <w:t>Конфликт интересов</w:t>
      </w:r>
      <w:r w:rsidRPr="001B5469">
        <w:rPr>
          <w:rFonts w:ascii="Times New Roman" w:hAnsi="Times New Roman" w:cs="Times New Roman"/>
        </w:rPr>
        <w:t xml:space="preserve"> </w:t>
      </w:r>
      <w:r w:rsidR="00065EE3">
        <w:rPr>
          <w:rFonts w:ascii="Times New Roman" w:hAnsi="Times New Roman" w:cs="Times New Roman"/>
        </w:rPr>
        <w:t>–</w:t>
      </w:r>
      <w:r w:rsidRPr="001B5469">
        <w:rPr>
          <w:rFonts w:ascii="Times New Roman" w:hAnsi="Times New Roman" w:cs="Times New Roman"/>
        </w:rPr>
        <w:t xml:space="preserve"> ситуация, при которой личные интересы (прямо или косвенно) влияют или могут повлиять на надлежащее исполнение работником своих обязанностей и возникает или может возникнуть конфликт между личными интересами и законными интересами общества.</w:t>
      </w:r>
    </w:p>
    <w:p w14:paraId="08038875"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В экономической деятельности общества конфликт интересов может возникнуть как вследствие внешних условий, так и в результате действий работника. Примером конфликта интересов является ситуация, когда сотрудник или близкий родственник:</w:t>
      </w:r>
    </w:p>
    <w:p w14:paraId="0A969F0A"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lastRenderedPageBreak/>
        <w:t>занимающие высокие должности в других компаниях, деловая деятельность которых в основном конкурирует с экономическими интересами общества;</w:t>
      </w:r>
    </w:p>
    <w:p w14:paraId="4F5FEE64"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кто участвует в Наблюдательном совете любой компании, деятельность и/или цели которой напрямую конкурируют с деятельностью компании;</w:t>
      </w:r>
    </w:p>
    <w:p w14:paraId="2E494F2A"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который узнает об определенной инвестиционной возможности в ходе выполнения своих обязанностей и раскрывает ее третьим лицам или осуществляет соответствующие личные инвестиции или использует ее иным образом в своих интересах;</w:t>
      </w:r>
    </w:p>
    <w:p w14:paraId="4D6EDA1F"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имеет значительную долю экономического участия или другой вид интересов в поставщиках, клиентах компании или одном из ее конкурентов;</w:t>
      </w:r>
    </w:p>
    <w:p w14:paraId="30B2A543"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получает деньги, подарки без номинальной стоимости или чрезмерное гостеприимство, кредиты, гарантии или другое особое отношение от любого поставщика, клиента или конкурента компании;</w:t>
      </w:r>
    </w:p>
    <w:p w14:paraId="507AD88D"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конкурирует с компанией или помогает соответствующей стороне конкурировать с компанией;</w:t>
      </w:r>
    </w:p>
    <w:p w14:paraId="13D27191" w14:textId="77777777" w:rsidR="001B5469" w:rsidRPr="001B5469" w:rsidRDefault="001B5469" w:rsidP="001B5469">
      <w:pPr>
        <w:jc w:val="both"/>
        <w:rPr>
          <w:rFonts w:ascii="Times New Roman" w:hAnsi="Times New Roman" w:cs="Times New Roman"/>
        </w:rPr>
      </w:pPr>
      <w:r w:rsidRPr="001B5469">
        <w:rPr>
          <w:rFonts w:ascii="Times New Roman" w:hAnsi="Times New Roman" w:cs="Times New Roman"/>
        </w:rPr>
        <w:t>который участвует в важной частной сделке, связанной с обществом, ради собственных интересов;</w:t>
      </w:r>
    </w:p>
    <w:p w14:paraId="0B5B8113" w14:textId="05C061A1" w:rsidR="001B5469" w:rsidRPr="001B5469" w:rsidRDefault="001B5469" w:rsidP="001B5469">
      <w:pPr>
        <w:jc w:val="both"/>
        <w:rPr>
          <w:rFonts w:ascii="Times New Roman" w:hAnsi="Times New Roman" w:cs="Times New Roman"/>
        </w:rPr>
      </w:pPr>
      <w:r w:rsidRPr="001B5469">
        <w:rPr>
          <w:rFonts w:ascii="Times New Roman" w:hAnsi="Times New Roman" w:cs="Times New Roman"/>
        </w:rPr>
        <w:t>име</w:t>
      </w:r>
      <w:r w:rsidR="00A41BBD">
        <w:rPr>
          <w:rFonts w:ascii="Times New Roman" w:hAnsi="Times New Roman" w:cs="Times New Roman"/>
        </w:rPr>
        <w:t>ет</w:t>
      </w:r>
      <w:r w:rsidRPr="001B5469">
        <w:rPr>
          <w:rFonts w:ascii="Times New Roman" w:hAnsi="Times New Roman" w:cs="Times New Roman"/>
        </w:rPr>
        <w:t xml:space="preserve"> прямые или косвенные финансовые, экономические или иные личные интересы, которые могут рассматриваться как влияющие на беспристрастность и независимость в контексте процедуры выбора поставщика;</w:t>
      </w:r>
    </w:p>
    <w:p w14:paraId="4716D446" w14:textId="406E0606" w:rsidR="0044281D" w:rsidRDefault="001B5469" w:rsidP="001B5469">
      <w:pPr>
        <w:jc w:val="both"/>
        <w:rPr>
          <w:rFonts w:ascii="Times New Roman" w:hAnsi="Times New Roman" w:cs="Times New Roman"/>
        </w:rPr>
      </w:pPr>
      <w:r w:rsidRPr="001B5469">
        <w:rPr>
          <w:rFonts w:ascii="Times New Roman" w:hAnsi="Times New Roman" w:cs="Times New Roman"/>
        </w:rPr>
        <w:t>также, если такая сделка не одобрена в заранее установленном порядке, относятся случаи, когда третьи лица или другие сотрудники участвуют в любой операции компании в качестве выгодоприобретателя или уполномоченного представителя компании.</w:t>
      </w:r>
    </w:p>
    <w:p w14:paraId="41A9AFF0" w14:textId="790B78D4"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6. </w:t>
      </w:r>
      <w:r w:rsidRPr="00A37DA7">
        <w:rPr>
          <w:rFonts w:ascii="Times New Roman" w:hAnsi="Times New Roman" w:cs="Times New Roman"/>
          <w:b/>
          <w:bCs/>
        </w:rPr>
        <w:t>К близким родственникам</w:t>
      </w:r>
      <w:r w:rsidRPr="00C20314">
        <w:rPr>
          <w:rFonts w:ascii="Times New Roman" w:hAnsi="Times New Roman" w:cs="Times New Roman"/>
        </w:rPr>
        <w:t xml:space="preserve"> относятся родители, биологические и сводные братья и сестры, супруг</w:t>
      </w:r>
      <w:r w:rsidR="00A37DA7">
        <w:rPr>
          <w:rFonts w:ascii="Times New Roman" w:hAnsi="Times New Roman" w:cs="Times New Roman"/>
        </w:rPr>
        <w:t>и</w:t>
      </w:r>
      <w:r w:rsidRPr="00C20314">
        <w:rPr>
          <w:rFonts w:ascii="Times New Roman" w:hAnsi="Times New Roman" w:cs="Times New Roman"/>
        </w:rPr>
        <w:t>, дети, в том числе усыновленные, бабушки, дедушки, внуки, а также родители, биологические и сводные братья и сестры супругов</w:t>
      </w:r>
      <w:r w:rsidR="00777D70">
        <w:rPr>
          <w:rFonts w:ascii="Times New Roman" w:hAnsi="Times New Roman" w:cs="Times New Roman"/>
        </w:rPr>
        <w:t>, а также прочие лица, установленные</w:t>
      </w:r>
      <w:r w:rsidRPr="00C20314">
        <w:rPr>
          <w:rFonts w:ascii="Times New Roman" w:hAnsi="Times New Roman" w:cs="Times New Roman"/>
        </w:rPr>
        <w:t xml:space="preserve"> законодательством Республики Узбекистан.</w:t>
      </w:r>
    </w:p>
    <w:p w14:paraId="25CF5D0F" w14:textId="4B264EF0"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7. </w:t>
      </w:r>
      <w:r w:rsidRPr="004E40F3">
        <w:rPr>
          <w:rFonts w:ascii="Times New Roman" w:hAnsi="Times New Roman" w:cs="Times New Roman"/>
          <w:b/>
          <w:bCs/>
        </w:rPr>
        <w:t>Подарок и/или личн</w:t>
      </w:r>
      <w:r w:rsidR="004E40F3">
        <w:rPr>
          <w:rFonts w:ascii="Times New Roman" w:hAnsi="Times New Roman" w:cs="Times New Roman"/>
          <w:b/>
          <w:bCs/>
        </w:rPr>
        <w:t xml:space="preserve">ый интерес </w:t>
      </w:r>
      <w:r w:rsidRPr="00C20314">
        <w:rPr>
          <w:rFonts w:ascii="Times New Roman" w:hAnsi="Times New Roman" w:cs="Times New Roman"/>
        </w:rPr>
        <w:t xml:space="preserve">означает предметы или услуги номинальной стоимости, предоставляемые в знак дружбы или признательности. Подарок дается открыто, без ожидания выгоды или вознаграждения взамен. Обычно его дарят или получают, чтобы инициировать, укрепить или развить деловые отношения. Сотрудники не должны принимать подарки или личные выгоды, если их стоимость превышает сумму </w:t>
      </w:r>
      <w:r w:rsidR="004E40F3">
        <w:rPr>
          <w:rFonts w:ascii="Times New Roman" w:hAnsi="Times New Roman" w:cs="Times New Roman"/>
        </w:rPr>
        <w:t>БРВ</w:t>
      </w:r>
      <w:r w:rsidRPr="00C20314">
        <w:rPr>
          <w:rFonts w:ascii="Times New Roman" w:hAnsi="Times New Roman" w:cs="Times New Roman"/>
        </w:rPr>
        <w:t xml:space="preserve"> в 5 раз.</w:t>
      </w:r>
    </w:p>
    <w:p w14:paraId="1F31DE3F" w14:textId="77777777" w:rsidR="00C20314" w:rsidRPr="009E685D" w:rsidRDefault="00C20314" w:rsidP="009E685D">
      <w:pPr>
        <w:jc w:val="center"/>
        <w:rPr>
          <w:rFonts w:ascii="Times New Roman" w:hAnsi="Times New Roman" w:cs="Times New Roman"/>
          <w:b/>
          <w:bCs/>
        </w:rPr>
      </w:pPr>
      <w:r w:rsidRPr="009E685D">
        <w:rPr>
          <w:rFonts w:ascii="Times New Roman" w:hAnsi="Times New Roman" w:cs="Times New Roman"/>
          <w:b/>
          <w:bCs/>
        </w:rPr>
        <w:t>5. Основные принципы и правила</w:t>
      </w:r>
    </w:p>
    <w:p w14:paraId="5727C98A"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8. Работники не должны оказывать услуги любому другому работодателю без предварительного согласия соответствующего органа общества, а также не заниматься иной деятельностью, которая служит интересам третьих лиц и входит в сферу интересов общества. Если к такой деятельности причастен близкий родственник работника, работник обязан немедленно уведомить об этом своего непосредственного руководителя.</w:t>
      </w:r>
    </w:p>
    <w:p w14:paraId="2C6B84E2"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В свою очередь, совместно с Подразделением внутреннего контроля по борьбе с коррупцией оно должно принять необходимые меры для предотвращения возможных последствий для общества.</w:t>
      </w:r>
    </w:p>
    <w:p w14:paraId="33D58C19" w14:textId="1991917A"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9. </w:t>
      </w:r>
      <w:r w:rsidR="00846B35">
        <w:rPr>
          <w:rFonts w:ascii="Times New Roman" w:hAnsi="Times New Roman" w:cs="Times New Roman"/>
        </w:rPr>
        <w:t>З</w:t>
      </w:r>
      <w:r w:rsidR="00846B35" w:rsidRPr="00C20314">
        <w:rPr>
          <w:rFonts w:ascii="Times New Roman" w:hAnsi="Times New Roman" w:cs="Times New Roman"/>
        </w:rPr>
        <w:t>апрещено</w:t>
      </w:r>
      <w:r w:rsidR="00846B35" w:rsidRPr="00C20314">
        <w:rPr>
          <w:rFonts w:ascii="Times New Roman" w:hAnsi="Times New Roman" w:cs="Times New Roman"/>
        </w:rPr>
        <w:t xml:space="preserve"> </w:t>
      </w:r>
      <w:r w:rsidR="00846B35">
        <w:rPr>
          <w:rFonts w:ascii="Times New Roman" w:hAnsi="Times New Roman" w:cs="Times New Roman"/>
        </w:rPr>
        <w:t>в</w:t>
      </w:r>
      <w:r w:rsidRPr="00C20314">
        <w:rPr>
          <w:rFonts w:ascii="Times New Roman" w:hAnsi="Times New Roman" w:cs="Times New Roman"/>
        </w:rPr>
        <w:t>ымогательство или принятие, прямо или через третье лицо, какой-либо выгоды для сотрудников при выполнении ими своих обязанностей для себя или любой другой стороны в обмен на будущие или прошлые действия или бездействие, а также принятие любого обещания такой выгоды сотрудникам.</w:t>
      </w:r>
    </w:p>
    <w:p w14:paraId="226C6530" w14:textId="1CA8AFE9"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Кроме того, сотрудникам не разрешается принимать какие-либо подарки сверх номинальной стоимости, указанной в настоящей Политике, или получать личные выгоды в виде скидок или выгодных условий в личных отношениях с любыми фактическими или потенциальными подрядчиками, поставщиками и т. д. </w:t>
      </w:r>
      <w:r w:rsidR="00624896">
        <w:rPr>
          <w:rFonts w:ascii="Times New Roman" w:hAnsi="Times New Roman" w:cs="Times New Roman"/>
        </w:rPr>
        <w:t>к</w:t>
      </w:r>
      <w:r w:rsidRPr="00C20314">
        <w:rPr>
          <w:rFonts w:ascii="Times New Roman" w:hAnsi="Times New Roman" w:cs="Times New Roman"/>
        </w:rPr>
        <w:t>омпании.</w:t>
      </w:r>
    </w:p>
    <w:p w14:paraId="3372AE91"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lastRenderedPageBreak/>
        <w:t>10. Работники не должны находиться в начальствующих или контролирующих отношениях со своими близкими родственниками (например, влиять на условия найма) или участвовать в каких-либо решениях по найму (в том числе внутреннему и внешнему найму, а также переводам работников внутри компании) в отношение к близким родственникам.</w:t>
      </w:r>
    </w:p>
    <w:p w14:paraId="519FB921" w14:textId="781F5F6F"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11. Работники не должны участвовать (т.е. отказываться) в принятии любых решений, в которых их личные интересы могут противоречить интересам компании, а в случае возникновения сомнений обращаться за консультацией в </w:t>
      </w:r>
      <w:r w:rsidR="00482C8A">
        <w:rPr>
          <w:rFonts w:ascii="Times New Roman" w:hAnsi="Times New Roman" w:cs="Times New Roman"/>
        </w:rPr>
        <w:t>отдел</w:t>
      </w:r>
      <w:r w:rsidRPr="00C20314">
        <w:rPr>
          <w:rFonts w:ascii="Times New Roman" w:hAnsi="Times New Roman" w:cs="Times New Roman"/>
        </w:rPr>
        <w:t xml:space="preserve"> антикоррупционного внутреннего контроля.</w:t>
      </w:r>
    </w:p>
    <w:p w14:paraId="778E19A0" w14:textId="77777777" w:rsidR="00C20314" w:rsidRPr="0030219F" w:rsidRDefault="00C20314" w:rsidP="0030219F">
      <w:pPr>
        <w:jc w:val="center"/>
        <w:rPr>
          <w:rFonts w:ascii="Times New Roman" w:hAnsi="Times New Roman" w:cs="Times New Roman"/>
          <w:b/>
          <w:bCs/>
        </w:rPr>
      </w:pPr>
      <w:r w:rsidRPr="0030219F">
        <w:rPr>
          <w:rFonts w:ascii="Times New Roman" w:hAnsi="Times New Roman" w:cs="Times New Roman"/>
          <w:b/>
          <w:bCs/>
        </w:rPr>
        <w:t>6. Выявление конфликтов интересов при реализации политики</w:t>
      </w:r>
    </w:p>
    <w:p w14:paraId="217A0BE2" w14:textId="5C149E3D" w:rsidR="00C20314" w:rsidRPr="00C20314" w:rsidRDefault="00C20314" w:rsidP="00C20314">
      <w:pPr>
        <w:jc w:val="both"/>
        <w:rPr>
          <w:rFonts w:ascii="Times New Roman" w:hAnsi="Times New Roman" w:cs="Times New Roman"/>
        </w:rPr>
      </w:pPr>
      <w:r w:rsidRPr="00C20314">
        <w:rPr>
          <w:rFonts w:ascii="Times New Roman" w:hAnsi="Times New Roman" w:cs="Times New Roman"/>
        </w:rPr>
        <w:t>12. Компания применяет соответствующие механизмы и процедуры для выявления конфликта интересов как до начала работы в компании, так и в ходе выполнения обязательств.</w:t>
      </w:r>
    </w:p>
    <w:p w14:paraId="6226A136"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13. Прежде чем приступить к исполнению своих обязанностей, новые сотрудники должны заявить об отсутствии у них конфликта интересов, определенного в настоящей Политике, либо, в качестве альтернативы, описать любые существующие обстоятельства, которые могут привести к конфликту, а также заполнить и подписать информацию в соответствии с прилагаемым форму о наличии или отсутствии конфликта интересов.</w:t>
      </w:r>
    </w:p>
    <w:p w14:paraId="7F0372B9"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14. При выявлении возможности возникновения конфликта интересов Служба антикоррупционного внутреннего контроля обязана сообщить об этом и представить свои выводы и рекомендации:</w:t>
      </w:r>
    </w:p>
    <w:p w14:paraId="425528CE"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непосредственному руководителю нового работника;</w:t>
      </w:r>
    </w:p>
    <w:p w14:paraId="580B3B94" w14:textId="0233751B" w:rsidR="00C20314" w:rsidRPr="00C20314" w:rsidRDefault="00772E23" w:rsidP="00C20314">
      <w:pPr>
        <w:jc w:val="both"/>
        <w:rPr>
          <w:rFonts w:ascii="Times New Roman" w:hAnsi="Times New Roman" w:cs="Times New Roman"/>
        </w:rPr>
      </w:pPr>
      <w:r>
        <w:rPr>
          <w:rFonts w:ascii="Times New Roman" w:hAnsi="Times New Roman" w:cs="Times New Roman"/>
        </w:rPr>
        <w:t>в</w:t>
      </w:r>
      <w:r w:rsidR="00C20314" w:rsidRPr="00C20314">
        <w:rPr>
          <w:rFonts w:ascii="Times New Roman" w:hAnsi="Times New Roman" w:cs="Times New Roman"/>
        </w:rPr>
        <w:t xml:space="preserve"> случае члена </w:t>
      </w:r>
      <w:r>
        <w:rPr>
          <w:rFonts w:ascii="Times New Roman" w:hAnsi="Times New Roman" w:cs="Times New Roman"/>
        </w:rPr>
        <w:t>И</w:t>
      </w:r>
      <w:r w:rsidR="00C20314" w:rsidRPr="00C20314">
        <w:rPr>
          <w:rFonts w:ascii="Times New Roman" w:hAnsi="Times New Roman" w:cs="Times New Roman"/>
        </w:rPr>
        <w:t>сполнительного органа – Наблюдательному совету.</w:t>
      </w:r>
    </w:p>
    <w:p w14:paraId="41F98750" w14:textId="7079F4BE" w:rsidR="00C20314" w:rsidRPr="00C20314" w:rsidRDefault="00772E23" w:rsidP="00C20314">
      <w:pPr>
        <w:jc w:val="both"/>
        <w:rPr>
          <w:rFonts w:ascii="Times New Roman" w:hAnsi="Times New Roman" w:cs="Times New Roman"/>
        </w:rPr>
      </w:pPr>
      <w:r>
        <w:rPr>
          <w:rFonts w:ascii="Times New Roman" w:hAnsi="Times New Roman" w:cs="Times New Roman"/>
        </w:rPr>
        <w:t>с</w:t>
      </w:r>
      <w:r w:rsidR="00C20314" w:rsidRPr="00C20314">
        <w:rPr>
          <w:rFonts w:ascii="Times New Roman" w:hAnsi="Times New Roman" w:cs="Times New Roman"/>
        </w:rPr>
        <w:t>оответственно, непосредственный руководитель или Наблюдательный совет должен принять решение о необходимых мерах по управлению конфликтом интересов.</w:t>
      </w:r>
    </w:p>
    <w:p w14:paraId="1CC8ED25" w14:textId="5FE002AE"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15. Работники обязаны ежегодно предоставлять в </w:t>
      </w:r>
      <w:r w:rsidR="008D0A49">
        <w:rPr>
          <w:rFonts w:ascii="Times New Roman" w:hAnsi="Times New Roman" w:cs="Times New Roman"/>
        </w:rPr>
        <w:t>отдел</w:t>
      </w:r>
      <w:r w:rsidRPr="00C20314">
        <w:rPr>
          <w:rFonts w:ascii="Times New Roman" w:hAnsi="Times New Roman" w:cs="Times New Roman"/>
        </w:rPr>
        <w:t xml:space="preserve"> антикоррупционного внутреннего контроля информацию о наличии или отсутствии конфликта интересов, а соответствующая информация должна обновляться и поддерживаться в обществе. Отдел внутреннего антикоррупционного контроля контролирует выполнение обязательств по ежегодной отчетности всех сотрудников.</w:t>
      </w:r>
    </w:p>
    <w:p w14:paraId="633E5930" w14:textId="6900A6FD"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16. В случае выявления конфликта интересов </w:t>
      </w:r>
      <w:r w:rsidR="008D0A49">
        <w:rPr>
          <w:rFonts w:ascii="Times New Roman" w:hAnsi="Times New Roman" w:cs="Times New Roman"/>
        </w:rPr>
        <w:t>отдел</w:t>
      </w:r>
      <w:r w:rsidRPr="00C20314">
        <w:rPr>
          <w:rFonts w:ascii="Times New Roman" w:hAnsi="Times New Roman" w:cs="Times New Roman"/>
        </w:rPr>
        <w:t xml:space="preserve"> внутреннего антикоррупционного контроля обязан сообщить об этом и дать свои заключения и рекомендации:</w:t>
      </w:r>
    </w:p>
    <w:p w14:paraId="69F081D8"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непосредственному руководителю работника;</w:t>
      </w:r>
    </w:p>
    <w:p w14:paraId="4AB21B87" w14:textId="23178496" w:rsidR="00C20314" w:rsidRPr="00C20314" w:rsidRDefault="00C20314" w:rsidP="00C20314">
      <w:pPr>
        <w:jc w:val="both"/>
        <w:rPr>
          <w:rFonts w:ascii="Times New Roman" w:hAnsi="Times New Roman" w:cs="Times New Roman"/>
        </w:rPr>
      </w:pPr>
      <w:r w:rsidRPr="00C20314">
        <w:rPr>
          <w:rFonts w:ascii="Times New Roman" w:hAnsi="Times New Roman" w:cs="Times New Roman"/>
        </w:rPr>
        <w:t xml:space="preserve">в Наблюдательный совет в случае члена </w:t>
      </w:r>
      <w:r w:rsidR="002A54E2">
        <w:rPr>
          <w:rFonts w:ascii="Times New Roman" w:hAnsi="Times New Roman" w:cs="Times New Roman"/>
        </w:rPr>
        <w:t>И</w:t>
      </w:r>
      <w:r w:rsidRPr="00C20314">
        <w:rPr>
          <w:rFonts w:ascii="Times New Roman" w:hAnsi="Times New Roman" w:cs="Times New Roman"/>
        </w:rPr>
        <w:t>сполнительного органа.</w:t>
      </w:r>
    </w:p>
    <w:p w14:paraId="2DD6DEA3" w14:textId="77777777" w:rsidR="00C20314" w:rsidRPr="00C20314" w:rsidRDefault="00C20314" w:rsidP="00C20314">
      <w:pPr>
        <w:jc w:val="both"/>
        <w:rPr>
          <w:rFonts w:ascii="Times New Roman" w:hAnsi="Times New Roman" w:cs="Times New Roman"/>
        </w:rPr>
      </w:pPr>
      <w:r w:rsidRPr="00C20314">
        <w:rPr>
          <w:rFonts w:ascii="Times New Roman" w:hAnsi="Times New Roman" w:cs="Times New Roman"/>
        </w:rPr>
        <w:t>Соответственно, непосредственный руководитель или Наблюдательный совет должен принять решение о необходимых мерах по урегулированию конфликта интересов.</w:t>
      </w:r>
    </w:p>
    <w:p w14:paraId="60DEDB61" w14:textId="2727EFD4" w:rsidR="001B5469" w:rsidRDefault="00C20314" w:rsidP="00C20314">
      <w:pPr>
        <w:jc w:val="both"/>
        <w:rPr>
          <w:rFonts w:ascii="Times New Roman" w:hAnsi="Times New Roman" w:cs="Times New Roman"/>
        </w:rPr>
      </w:pPr>
      <w:r w:rsidRPr="00C20314">
        <w:rPr>
          <w:rFonts w:ascii="Times New Roman" w:hAnsi="Times New Roman" w:cs="Times New Roman"/>
        </w:rPr>
        <w:t>17. Подразделение внутреннего антикоррупционного контроля фиксирует все выявленные конфликты и вносит сведения об их урегулировании в реестр конфликтов интересов.</w:t>
      </w:r>
    </w:p>
    <w:p w14:paraId="61A3E00E" w14:textId="29292D8A"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18. Не всегда возможно избежать конфликта интересов, и он может возникнуть по мере развития условий ведения </w:t>
      </w:r>
      <w:r w:rsidR="004E24FD">
        <w:rPr>
          <w:rFonts w:ascii="Times New Roman" w:hAnsi="Times New Roman" w:cs="Times New Roman"/>
        </w:rPr>
        <w:t>деятельности</w:t>
      </w:r>
      <w:r w:rsidRPr="00B4099A">
        <w:rPr>
          <w:rFonts w:ascii="Times New Roman" w:hAnsi="Times New Roman" w:cs="Times New Roman"/>
        </w:rPr>
        <w:t xml:space="preserve">, и в этом случае сотрудники должны раскрывать информацию. При исполнении своих обязанностей сотруднику может стать известно о конфликте интересов, которого не существовало на момент подачи ежегодной формы конфликта интересов. В таком случае сотрудник должен раскрыть личный интерес своему непосредственному руководителю, а затем уведомить об этом отдел </w:t>
      </w:r>
      <w:r w:rsidR="00027977">
        <w:rPr>
          <w:rFonts w:ascii="Times New Roman" w:hAnsi="Times New Roman" w:cs="Times New Roman"/>
        </w:rPr>
        <w:t>комплаенса</w:t>
      </w:r>
      <w:r w:rsidRPr="00B4099A">
        <w:rPr>
          <w:rFonts w:ascii="Times New Roman" w:hAnsi="Times New Roman" w:cs="Times New Roman"/>
        </w:rPr>
        <w:t>, обновив форму о конфликте интересов.</w:t>
      </w:r>
    </w:p>
    <w:p w14:paraId="66D75AB7"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t>Раскрытие должно содержать достаточную информацию о конфликтующих интересах, чтобы принять обоснованное решение о соответствующем разрешении такого конфликта.</w:t>
      </w:r>
    </w:p>
    <w:p w14:paraId="6EC01251"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t>19. При выявлении конфликта интересов Служба внутреннего антикоррупционного контроля предоставляет соответствующую информацию, а также свои выводы и рекомендации:</w:t>
      </w:r>
    </w:p>
    <w:p w14:paraId="598BA695"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lastRenderedPageBreak/>
        <w:t>непосредственному руководителю работника;</w:t>
      </w:r>
    </w:p>
    <w:p w14:paraId="5D829764" w14:textId="0B1912D7"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в Наблюдательный совет в случае члена </w:t>
      </w:r>
      <w:r w:rsidR="00CE795D">
        <w:rPr>
          <w:rFonts w:ascii="Times New Roman" w:hAnsi="Times New Roman" w:cs="Times New Roman"/>
        </w:rPr>
        <w:t>И</w:t>
      </w:r>
      <w:r w:rsidRPr="00B4099A">
        <w:rPr>
          <w:rFonts w:ascii="Times New Roman" w:hAnsi="Times New Roman" w:cs="Times New Roman"/>
        </w:rPr>
        <w:t>сполнительного органа.</w:t>
      </w:r>
    </w:p>
    <w:p w14:paraId="75F6BB6E"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t>Соответственно, непосредственный руководитель или Наблюдательный совет должен принять решение о необходимых мерах по управлению конфликтом интересов.</w:t>
      </w:r>
    </w:p>
    <w:p w14:paraId="15815E94"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t>20. Подразделение внутреннего антикоррупционного контроля вносит необходимые сведения в Реестр конфликтов интересов в соответствии с требованиями настоящей Политики.</w:t>
      </w:r>
    </w:p>
    <w:p w14:paraId="1F1611BC" w14:textId="77777777" w:rsidR="00B4099A" w:rsidRPr="001E102F" w:rsidRDefault="00B4099A" w:rsidP="001E102F">
      <w:pPr>
        <w:jc w:val="center"/>
        <w:rPr>
          <w:rFonts w:ascii="Times New Roman" w:hAnsi="Times New Roman" w:cs="Times New Roman"/>
          <w:b/>
          <w:bCs/>
        </w:rPr>
      </w:pPr>
      <w:r w:rsidRPr="001E102F">
        <w:rPr>
          <w:rFonts w:ascii="Times New Roman" w:hAnsi="Times New Roman" w:cs="Times New Roman"/>
          <w:b/>
          <w:bCs/>
        </w:rPr>
        <w:t>7. Управление конфликтами интересов</w:t>
      </w:r>
    </w:p>
    <w:p w14:paraId="2CB31517" w14:textId="01CEC294"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21. Представленная в </w:t>
      </w:r>
      <w:r w:rsidR="00CD39A1">
        <w:rPr>
          <w:rFonts w:ascii="Times New Roman" w:hAnsi="Times New Roman" w:cs="Times New Roman"/>
        </w:rPr>
        <w:t>отдел</w:t>
      </w:r>
      <w:r w:rsidRPr="00B4099A">
        <w:rPr>
          <w:rFonts w:ascii="Times New Roman" w:hAnsi="Times New Roman" w:cs="Times New Roman"/>
        </w:rPr>
        <w:t xml:space="preserve"> антикоррупционного внутреннего контроля информация о наличии или отсутствии конфликта интересов хранится в личном деле работника.</w:t>
      </w:r>
    </w:p>
    <w:p w14:paraId="6D3CEB3E" w14:textId="6FE5F5D2"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22. Подразделение внутреннего антикоррупционного контроля анализирует полученную информацию о наличии или отсутствии конфликта интересов, а также оценивает любую информацию, предоставленную в Подразделение внутреннего антикоррупционного контроля работником, его непосредственным руководителем или </w:t>
      </w:r>
      <w:r w:rsidR="00714C8E">
        <w:rPr>
          <w:rFonts w:ascii="Times New Roman" w:hAnsi="Times New Roman" w:cs="Times New Roman"/>
        </w:rPr>
        <w:t>Наблюдательным советом</w:t>
      </w:r>
      <w:r w:rsidRPr="00B4099A">
        <w:rPr>
          <w:rFonts w:ascii="Times New Roman" w:hAnsi="Times New Roman" w:cs="Times New Roman"/>
        </w:rPr>
        <w:t>. После комплексной проверки, сбора необходимой информации и предварительной оценки каждого случая будет определено, существует ли конфликт интересов, если таковой имеется, тип конфликта интересов, т.е. реальные, потенциальные или предполагаемые конфликты.</w:t>
      </w:r>
    </w:p>
    <w:p w14:paraId="5519AC33" w14:textId="3A9FF6B5" w:rsidR="00B4099A" w:rsidRPr="00B4099A" w:rsidRDefault="00B4099A" w:rsidP="00B4099A">
      <w:pPr>
        <w:jc w:val="both"/>
        <w:rPr>
          <w:rFonts w:ascii="Times New Roman" w:hAnsi="Times New Roman" w:cs="Times New Roman"/>
        </w:rPr>
      </w:pPr>
      <w:r w:rsidRPr="00B4099A">
        <w:rPr>
          <w:rFonts w:ascii="Times New Roman" w:hAnsi="Times New Roman" w:cs="Times New Roman"/>
        </w:rPr>
        <w:t>23. Подразделение внутреннего антикоррупционного контроля обязано оценить возможные последствия данного конфликта и то, как такой конфликт может повлиять на интересы общества, а также дать свои рекомендации непосредственному руководителю работника или наблюдательному совету по управлению конфликтом интересов.</w:t>
      </w:r>
    </w:p>
    <w:p w14:paraId="54EFF1F9"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t>Эти меры могут включать обновление существующих политик и процедур сообщества для введения дополнительных мер контроля или усиления существующих мер контроля для предотвращения таких конфликтов.</w:t>
      </w:r>
    </w:p>
    <w:p w14:paraId="1422C84F" w14:textId="51CF9CAC"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24. В случаях возникновения серьезного риска интересам общества (например, репутации общества, его стратегии, финансовому положению и т.п.) </w:t>
      </w:r>
      <w:r w:rsidR="00377A75">
        <w:rPr>
          <w:rFonts w:ascii="Times New Roman" w:hAnsi="Times New Roman" w:cs="Times New Roman"/>
        </w:rPr>
        <w:t>отдел</w:t>
      </w:r>
      <w:r w:rsidRPr="00B4099A">
        <w:rPr>
          <w:rFonts w:ascii="Times New Roman" w:hAnsi="Times New Roman" w:cs="Times New Roman"/>
        </w:rPr>
        <w:t xml:space="preserve"> антикоррупционного внутреннего контроля по согласованию с непосредственным руководителем или Наблюдательны</w:t>
      </w:r>
      <w:r w:rsidR="008953C2">
        <w:rPr>
          <w:rFonts w:ascii="Times New Roman" w:hAnsi="Times New Roman" w:cs="Times New Roman"/>
        </w:rPr>
        <w:t>м</w:t>
      </w:r>
      <w:r w:rsidRPr="00B4099A">
        <w:rPr>
          <w:rFonts w:ascii="Times New Roman" w:hAnsi="Times New Roman" w:cs="Times New Roman"/>
        </w:rPr>
        <w:t xml:space="preserve"> совет</w:t>
      </w:r>
      <w:r w:rsidR="008953C2">
        <w:rPr>
          <w:rFonts w:ascii="Times New Roman" w:hAnsi="Times New Roman" w:cs="Times New Roman"/>
        </w:rPr>
        <w:t>ом</w:t>
      </w:r>
      <w:r w:rsidRPr="00B4099A">
        <w:rPr>
          <w:rFonts w:ascii="Times New Roman" w:hAnsi="Times New Roman" w:cs="Times New Roman"/>
        </w:rPr>
        <w:t xml:space="preserve">, на основании рекомендаций </w:t>
      </w:r>
      <w:r w:rsidR="008953C2">
        <w:rPr>
          <w:rFonts w:ascii="Times New Roman" w:hAnsi="Times New Roman" w:cs="Times New Roman"/>
        </w:rPr>
        <w:t>отдела</w:t>
      </w:r>
      <w:r w:rsidRPr="00B4099A">
        <w:rPr>
          <w:rFonts w:ascii="Times New Roman" w:hAnsi="Times New Roman" w:cs="Times New Roman"/>
        </w:rPr>
        <w:t xml:space="preserve"> антикоррупционного внутреннего контроля обязан уведомить руководителя исполнительного органа для принятия решения о необходимых действиях по разрешению конфликта интересов.</w:t>
      </w:r>
    </w:p>
    <w:p w14:paraId="156B32ED" w14:textId="2B934FB2"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В зависимости от характера конфликта интересов данные действия могут включать отказ, </w:t>
      </w:r>
      <w:r w:rsidR="005F5E00">
        <w:rPr>
          <w:rFonts w:ascii="Times New Roman" w:hAnsi="Times New Roman" w:cs="Times New Roman"/>
        </w:rPr>
        <w:t>лишение прав</w:t>
      </w:r>
      <w:r w:rsidRPr="00B4099A">
        <w:rPr>
          <w:rFonts w:ascii="Times New Roman" w:hAnsi="Times New Roman" w:cs="Times New Roman"/>
        </w:rPr>
        <w:t>, перевод, ограничение доступа к конфиденциальной информации, переезд или иные соответствующие меры по разрешению конфликта.</w:t>
      </w:r>
    </w:p>
    <w:p w14:paraId="4C8D78BA" w14:textId="77777777" w:rsidR="00B4099A" w:rsidRPr="00A86C4D" w:rsidRDefault="00B4099A" w:rsidP="00A86C4D">
      <w:pPr>
        <w:jc w:val="center"/>
        <w:rPr>
          <w:rFonts w:ascii="Times New Roman" w:hAnsi="Times New Roman" w:cs="Times New Roman"/>
          <w:b/>
          <w:bCs/>
        </w:rPr>
      </w:pPr>
      <w:r w:rsidRPr="00A86C4D">
        <w:rPr>
          <w:rFonts w:ascii="Times New Roman" w:hAnsi="Times New Roman" w:cs="Times New Roman"/>
          <w:b/>
          <w:bCs/>
        </w:rPr>
        <w:t>8. Реестр конфликтов интересов</w:t>
      </w:r>
    </w:p>
    <w:p w14:paraId="6A5D4E1C" w14:textId="5A707764"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25. Подразделение внутреннего антикоррупционного контроля ведет, обновляет и </w:t>
      </w:r>
      <w:r w:rsidR="00295295">
        <w:rPr>
          <w:rFonts w:ascii="Times New Roman" w:hAnsi="Times New Roman" w:cs="Times New Roman"/>
        </w:rPr>
        <w:t>хранит</w:t>
      </w:r>
      <w:r w:rsidRPr="00B4099A">
        <w:rPr>
          <w:rFonts w:ascii="Times New Roman" w:hAnsi="Times New Roman" w:cs="Times New Roman"/>
        </w:rPr>
        <w:t xml:space="preserve"> реестр всех возникающих ситуаций, связанных с конфликтом интересов, с привязкой к информации о вовлеченных сторонах, видах деятельности, услугах, в которых возникают конфликты, а также управление каждым конфликтом. В реестре фиксируется, как разрешилась ситуация, а также последовательность действий сообщества по управлению конфликтами интересов.</w:t>
      </w:r>
    </w:p>
    <w:p w14:paraId="188A8082" w14:textId="77777777" w:rsidR="00B4099A" w:rsidRPr="0013484D" w:rsidRDefault="00B4099A" w:rsidP="0013484D">
      <w:pPr>
        <w:jc w:val="center"/>
        <w:rPr>
          <w:rFonts w:ascii="Times New Roman" w:hAnsi="Times New Roman" w:cs="Times New Roman"/>
          <w:b/>
          <w:bCs/>
        </w:rPr>
      </w:pPr>
      <w:r w:rsidRPr="0013484D">
        <w:rPr>
          <w:rFonts w:ascii="Times New Roman" w:hAnsi="Times New Roman" w:cs="Times New Roman"/>
          <w:b/>
          <w:bCs/>
        </w:rPr>
        <w:t>9. Обучение и осведомленность</w:t>
      </w:r>
    </w:p>
    <w:p w14:paraId="1470CA21" w14:textId="72FE066D" w:rsidR="00B4099A" w:rsidRPr="00B4099A" w:rsidRDefault="00B4099A" w:rsidP="00B4099A">
      <w:pPr>
        <w:jc w:val="both"/>
        <w:rPr>
          <w:rFonts w:ascii="Times New Roman" w:hAnsi="Times New Roman" w:cs="Times New Roman"/>
        </w:rPr>
      </w:pPr>
      <w:r w:rsidRPr="00B4099A">
        <w:rPr>
          <w:rFonts w:ascii="Times New Roman" w:hAnsi="Times New Roman" w:cs="Times New Roman"/>
        </w:rPr>
        <w:t xml:space="preserve">26. </w:t>
      </w:r>
      <w:r w:rsidR="00377584">
        <w:rPr>
          <w:rFonts w:ascii="Times New Roman" w:hAnsi="Times New Roman" w:cs="Times New Roman"/>
        </w:rPr>
        <w:t>Отдел</w:t>
      </w:r>
      <w:r w:rsidRPr="00B4099A">
        <w:rPr>
          <w:rFonts w:ascii="Times New Roman" w:hAnsi="Times New Roman" w:cs="Times New Roman"/>
        </w:rPr>
        <w:t xml:space="preserve"> внутреннего антикоррупционного контроля обеспечивает постоянное информирование и обучение всех сотрудников по вопросу конфликта интересов. </w:t>
      </w:r>
      <w:r w:rsidR="00A371A2">
        <w:rPr>
          <w:rFonts w:ascii="Times New Roman" w:hAnsi="Times New Roman" w:cs="Times New Roman"/>
        </w:rPr>
        <w:t>Отдел</w:t>
      </w:r>
      <w:r w:rsidRPr="00B4099A">
        <w:rPr>
          <w:rFonts w:ascii="Times New Roman" w:hAnsi="Times New Roman" w:cs="Times New Roman"/>
        </w:rPr>
        <w:t xml:space="preserve"> внутреннего антикоррупционного контроля реализу</w:t>
      </w:r>
      <w:r w:rsidR="00F00B4C">
        <w:rPr>
          <w:rFonts w:ascii="Times New Roman" w:hAnsi="Times New Roman" w:cs="Times New Roman"/>
        </w:rPr>
        <w:t>ет</w:t>
      </w:r>
      <w:r w:rsidRPr="00B4099A">
        <w:rPr>
          <w:rFonts w:ascii="Times New Roman" w:hAnsi="Times New Roman" w:cs="Times New Roman"/>
        </w:rPr>
        <w:t xml:space="preserve"> следующие мероприятия по обучению сотрудников:</w:t>
      </w:r>
    </w:p>
    <w:p w14:paraId="460711BB" w14:textId="77777777" w:rsidR="00B4099A" w:rsidRPr="00B4099A" w:rsidRDefault="00B4099A" w:rsidP="00B4099A">
      <w:pPr>
        <w:jc w:val="both"/>
        <w:rPr>
          <w:rFonts w:ascii="Times New Roman" w:hAnsi="Times New Roman" w:cs="Times New Roman"/>
        </w:rPr>
      </w:pPr>
      <w:r w:rsidRPr="00B4099A">
        <w:rPr>
          <w:rFonts w:ascii="Times New Roman" w:hAnsi="Times New Roman" w:cs="Times New Roman"/>
        </w:rPr>
        <w:lastRenderedPageBreak/>
        <w:t>предоставляет актуальную информацию по вопросам конфликта интересов во время внутренних семинаров и открытых дискуссий, которые обеспечивают осведомленность сотрудников о вопросах конфликта интересов;</w:t>
      </w:r>
    </w:p>
    <w:p w14:paraId="21D050D3" w14:textId="46158DF2" w:rsidR="00C20314" w:rsidRDefault="00B4099A" w:rsidP="00B4099A">
      <w:pPr>
        <w:jc w:val="both"/>
        <w:rPr>
          <w:rFonts w:ascii="Times New Roman" w:hAnsi="Times New Roman" w:cs="Times New Roman"/>
        </w:rPr>
      </w:pPr>
      <w:r w:rsidRPr="00B4099A">
        <w:rPr>
          <w:rFonts w:ascii="Times New Roman" w:hAnsi="Times New Roman" w:cs="Times New Roman"/>
        </w:rPr>
        <w:t xml:space="preserve">развивает у сотрудников навыки выявления и управления конфликтами интересов посредством коучинга и непрерывного обучения, проводимого сотрудниками, руководителями и </w:t>
      </w:r>
      <w:r w:rsidR="004268FC">
        <w:rPr>
          <w:rFonts w:ascii="Times New Roman" w:hAnsi="Times New Roman" w:cs="Times New Roman"/>
        </w:rPr>
        <w:t>отделом</w:t>
      </w:r>
      <w:r w:rsidRPr="00B4099A">
        <w:rPr>
          <w:rFonts w:ascii="Times New Roman" w:hAnsi="Times New Roman" w:cs="Times New Roman"/>
        </w:rPr>
        <w:t xml:space="preserve"> антикоррупционного внутреннего контроля в тесном сотрудничестве с </w:t>
      </w:r>
      <w:r w:rsidR="004268FC">
        <w:rPr>
          <w:rFonts w:ascii="Times New Roman" w:hAnsi="Times New Roman" w:cs="Times New Roman"/>
        </w:rPr>
        <w:t>отделом кадров</w:t>
      </w:r>
      <w:r w:rsidRPr="00B4099A">
        <w:rPr>
          <w:rFonts w:ascii="Times New Roman" w:hAnsi="Times New Roman" w:cs="Times New Roman"/>
        </w:rPr>
        <w:t>, а также обеспечение ознакомления с настоящей Политикой в ​​рамках программ подбора новых сотрудников. сотрудники.</w:t>
      </w:r>
    </w:p>
    <w:p w14:paraId="770C72A6" w14:textId="6E8A0102" w:rsidR="008039B7" w:rsidRPr="000F082C" w:rsidRDefault="008039B7" w:rsidP="000F082C">
      <w:pPr>
        <w:jc w:val="center"/>
        <w:rPr>
          <w:rFonts w:ascii="Times New Roman" w:hAnsi="Times New Roman" w:cs="Times New Roman"/>
          <w:b/>
          <w:bCs/>
        </w:rPr>
      </w:pPr>
      <w:r w:rsidRPr="000F082C">
        <w:rPr>
          <w:rFonts w:ascii="Times New Roman" w:hAnsi="Times New Roman" w:cs="Times New Roman"/>
          <w:b/>
          <w:bCs/>
        </w:rPr>
        <w:t>10. Нарушения политики управления конфликт</w:t>
      </w:r>
      <w:r w:rsidR="000F082C">
        <w:rPr>
          <w:rFonts w:ascii="Times New Roman" w:hAnsi="Times New Roman" w:cs="Times New Roman"/>
          <w:b/>
          <w:bCs/>
        </w:rPr>
        <w:t>ами</w:t>
      </w:r>
      <w:r w:rsidRPr="000F082C">
        <w:rPr>
          <w:rFonts w:ascii="Times New Roman" w:hAnsi="Times New Roman" w:cs="Times New Roman"/>
          <w:b/>
          <w:bCs/>
        </w:rPr>
        <w:t xml:space="preserve"> интересов и подотчетности</w:t>
      </w:r>
    </w:p>
    <w:p w14:paraId="3397348E" w14:textId="77777777" w:rsidR="008039B7" w:rsidRPr="008039B7" w:rsidRDefault="008039B7" w:rsidP="008039B7">
      <w:pPr>
        <w:jc w:val="both"/>
        <w:rPr>
          <w:rFonts w:ascii="Times New Roman" w:hAnsi="Times New Roman" w:cs="Times New Roman"/>
        </w:rPr>
      </w:pPr>
      <w:r w:rsidRPr="008039B7">
        <w:rPr>
          <w:rFonts w:ascii="Times New Roman" w:hAnsi="Times New Roman" w:cs="Times New Roman"/>
        </w:rPr>
        <w:t>27. Нарушения настоящей Политики недопустимы. Нарушения настоящей Политики могут привести к расследованию и дисциплинарным мерам, как это предусмотрено Кодексом поведения Компании.</w:t>
      </w:r>
    </w:p>
    <w:p w14:paraId="4AC7F4F1" w14:textId="77777777" w:rsidR="008039B7" w:rsidRPr="008039B7" w:rsidRDefault="008039B7" w:rsidP="008039B7">
      <w:pPr>
        <w:jc w:val="both"/>
        <w:rPr>
          <w:rFonts w:ascii="Times New Roman" w:hAnsi="Times New Roman" w:cs="Times New Roman"/>
        </w:rPr>
      </w:pPr>
      <w:r w:rsidRPr="008039B7">
        <w:rPr>
          <w:rFonts w:ascii="Times New Roman" w:hAnsi="Times New Roman" w:cs="Times New Roman"/>
        </w:rPr>
        <w:t>28. Непосредственные руководители обязаны сообщать о возможных нарушениях настоящей Политики ответственными работниками в Подразделение антикоррупционного внутреннего контроля. Все остальные сотрудники, которым станет известно о фактическом или потенциальном нарушении настоящей Политики другим сотрудником, должны немедленно сообщить о своих наблюдениях в Подразделение антикоррупционного внутреннего контроля в соответствии с Кодексом поведения.</w:t>
      </w:r>
    </w:p>
    <w:p w14:paraId="740C94B8" w14:textId="77777777" w:rsidR="008039B7" w:rsidRPr="000F082C" w:rsidRDefault="008039B7" w:rsidP="000F082C">
      <w:pPr>
        <w:jc w:val="center"/>
        <w:rPr>
          <w:rFonts w:ascii="Times New Roman" w:hAnsi="Times New Roman" w:cs="Times New Roman"/>
          <w:b/>
          <w:bCs/>
        </w:rPr>
      </w:pPr>
      <w:r w:rsidRPr="000F082C">
        <w:rPr>
          <w:rFonts w:ascii="Times New Roman" w:hAnsi="Times New Roman" w:cs="Times New Roman"/>
          <w:b/>
          <w:bCs/>
        </w:rPr>
        <w:t>11. Контроль за соблюдением требований Политики управления конфликтом интересов</w:t>
      </w:r>
    </w:p>
    <w:p w14:paraId="21B24883" w14:textId="59D30AE3" w:rsidR="008039B7" w:rsidRPr="008039B7" w:rsidRDefault="008039B7" w:rsidP="008039B7">
      <w:pPr>
        <w:jc w:val="both"/>
        <w:rPr>
          <w:rFonts w:ascii="Times New Roman" w:hAnsi="Times New Roman" w:cs="Times New Roman"/>
        </w:rPr>
      </w:pPr>
      <w:r w:rsidRPr="008039B7">
        <w:rPr>
          <w:rFonts w:ascii="Times New Roman" w:hAnsi="Times New Roman" w:cs="Times New Roman"/>
        </w:rPr>
        <w:t xml:space="preserve">29. За обеспечение соблюдения требований настоящей Политики отвечает подразделение внутреннего антикоррупционного контроля. </w:t>
      </w:r>
      <w:r w:rsidR="00703403">
        <w:rPr>
          <w:rFonts w:ascii="Times New Roman" w:hAnsi="Times New Roman" w:cs="Times New Roman"/>
        </w:rPr>
        <w:t>Отдел</w:t>
      </w:r>
      <w:r w:rsidRPr="008039B7">
        <w:rPr>
          <w:rFonts w:ascii="Times New Roman" w:hAnsi="Times New Roman" w:cs="Times New Roman"/>
        </w:rPr>
        <w:t xml:space="preserve"> внутреннего антикоррупционного контроля обеспечивает совершенствование Политики на основе лучших практик.</w:t>
      </w:r>
    </w:p>
    <w:p w14:paraId="311144B4" w14:textId="785BCC13" w:rsidR="00B4099A" w:rsidRDefault="008039B7" w:rsidP="008039B7">
      <w:pPr>
        <w:jc w:val="both"/>
        <w:rPr>
          <w:rFonts w:ascii="Times New Roman" w:hAnsi="Times New Roman" w:cs="Times New Roman"/>
        </w:rPr>
      </w:pPr>
      <w:r w:rsidRPr="008039B7">
        <w:rPr>
          <w:rFonts w:ascii="Times New Roman" w:hAnsi="Times New Roman" w:cs="Times New Roman"/>
        </w:rPr>
        <w:t xml:space="preserve">30. </w:t>
      </w:r>
      <w:r w:rsidR="00576964">
        <w:rPr>
          <w:rFonts w:ascii="Times New Roman" w:hAnsi="Times New Roman" w:cs="Times New Roman"/>
        </w:rPr>
        <w:t>Отдел</w:t>
      </w:r>
      <w:r w:rsidR="00576964" w:rsidRPr="008039B7">
        <w:rPr>
          <w:rFonts w:ascii="Times New Roman" w:hAnsi="Times New Roman" w:cs="Times New Roman"/>
        </w:rPr>
        <w:t xml:space="preserve"> </w:t>
      </w:r>
      <w:r w:rsidRPr="008039B7">
        <w:rPr>
          <w:rFonts w:ascii="Times New Roman" w:hAnsi="Times New Roman" w:cs="Times New Roman"/>
        </w:rPr>
        <w:t>внутреннего антикоррупционного контроля пересматривает Политику не реже одного раза в два года или периодически по мере необходимости для определения необходимых изменений и дополнений к целям Политики, а также для обеспечения соответствия применимым правовым документам и внутренним политикам и процедур</w:t>
      </w:r>
      <w:r w:rsidR="008479F0">
        <w:rPr>
          <w:rFonts w:ascii="Times New Roman" w:hAnsi="Times New Roman" w:cs="Times New Roman"/>
        </w:rPr>
        <w:t>ам</w:t>
      </w:r>
      <w:r w:rsidRPr="008039B7">
        <w:rPr>
          <w:rFonts w:ascii="Times New Roman" w:hAnsi="Times New Roman" w:cs="Times New Roman"/>
        </w:rPr>
        <w:t xml:space="preserve"> общества.</w:t>
      </w:r>
    </w:p>
    <w:p w14:paraId="0FFFF164" w14:textId="77777777" w:rsidR="008039B7" w:rsidRDefault="008039B7" w:rsidP="008039B7">
      <w:pPr>
        <w:jc w:val="both"/>
        <w:rPr>
          <w:rFonts w:ascii="Times New Roman" w:hAnsi="Times New Roman" w:cs="Times New Roman"/>
        </w:rPr>
      </w:pPr>
    </w:p>
    <w:p w14:paraId="1671D716" w14:textId="77777777" w:rsidR="00DF31A1" w:rsidRDefault="00DF31A1" w:rsidP="008039B7">
      <w:pPr>
        <w:jc w:val="both"/>
        <w:rPr>
          <w:rFonts w:ascii="Times New Roman" w:hAnsi="Times New Roman" w:cs="Times New Roman"/>
        </w:rPr>
      </w:pPr>
    </w:p>
    <w:p w14:paraId="63302769" w14:textId="77777777" w:rsidR="00DF31A1" w:rsidRDefault="00DF31A1" w:rsidP="008039B7">
      <w:pPr>
        <w:jc w:val="both"/>
        <w:rPr>
          <w:rFonts w:ascii="Times New Roman" w:hAnsi="Times New Roman" w:cs="Times New Roman"/>
        </w:rPr>
      </w:pPr>
    </w:p>
    <w:p w14:paraId="3DA4C32C" w14:textId="77777777" w:rsidR="00DF31A1" w:rsidRDefault="00DF31A1" w:rsidP="008039B7">
      <w:pPr>
        <w:jc w:val="both"/>
        <w:rPr>
          <w:rFonts w:ascii="Times New Roman" w:hAnsi="Times New Roman" w:cs="Times New Roman"/>
        </w:rPr>
      </w:pPr>
    </w:p>
    <w:p w14:paraId="57FB1EFE" w14:textId="77777777" w:rsidR="00DF31A1" w:rsidRDefault="00DF31A1" w:rsidP="008039B7">
      <w:pPr>
        <w:jc w:val="both"/>
        <w:rPr>
          <w:rFonts w:ascii="Times New Roman" w:hAnsi="Times New Roman" w:cs="Times New Roman"/>
        </w:rPr>
      </w:pPr>
    </w:p>
    <w:p w14:paraId="673DB2F6" w14:textId="77777777" w:rsidR="00DF31A1" w:rsidRDefault="00DF31A1" w:rsidP="008039B7">
      <w:pPr>
        <w:jc w:val="both"/>
        <w:rPr>
          <w:rFonts w:ascii="Times New Roman" w:hAnsi="Times New Roman" w:cs="Times New Roman"/>
        </w:rPr>
      </w:pPr>
    </w:p>
    <w:p w14:paraId="4CC07F85" w14:textId="77777777" w:rsidR="00DF31A1" w:rsidRDefault="00DF31A1" w:rsidP="008039B7">
      <w:pPr>
        <w:jc w:val="both"/>
        <w:rPr>
          <w:rFonts w:ascii="Times New Roman" w:hAnsi="Times New Roman" w:cs="Times New Roman"/>
        </w:rPr>
      </w:pPr>
    </w:p>
    <w:p w14:paraId="78668E9C" w14:textId="77777777" w:rsidR="00DF31A1" w:rsidRDefault="00DF31A1" w:rsidP="008039B7">
      <w:pPr>
        <w:jc w:val="both"/>
        <w:rPr>
          <w:rFonts w:ascii="Times New Roman" w:hAnsi="Times New Roman" w:cs="Times New Roman"/>
        </w:rPr>
      </w:pPr>
    </w:p>
    <w:p w14:paraId="0E88068F" w14:textId="77777777" w:rsidR="00DF31A1" w:rsidRDefault="00DF31A1" w:rsidP="008039B7">
      <w:pPr>
        <w:jc w:val="both"/>
        <w:rPr>
          <w:rFonts w:ascii="Times New Roman" w:hAnsi="Times New Roman" w:cs="Times New Roman"/>
        </w:rPr>
      </w:pPr>
    </w:p>
    <w:p w14:paraId="54CF4F59" w14:textId="77777777" w:rsidR="00DF31A1" w:rsidRDefault="00DF31A1" w:rsidP="008039B7">
      <w:pPr>
        <w:jc w:val="both"/>
        <w:rPr>
          <w:rFonts w:ascii="Times New Roman" w:hAnsi="Times New Roman" w:cs="Times New Roman"/>
        </w:rPr>
      </w:pPr>
    </w:p>
    <w:p w14:paraId="6EABDFAD" w14:textId="77777777" w:rsidR="00DF31A1" w:rsidRDefault="00DF31A1" w:rsidP="008039B7">
      <w:pPr>
        <w:jc w:val="both"/>
        <w:rPr>
          <w:rFonts w:ascii="Times New Roman" w:hAnsi="Times New Roman" w:cs="Times New Roman"/>
        </w:rPr>
      </w:pPr>
    </w:p>
    <w:p w14:paraId="66A2EF2A" w14:textId="77777777" w:rsidR="00DF31A1" w:rsidRDefault="00DF31A1" w:rsidP="008039B7">
      <w:pPr>
        <w:jc w:val="both"/>
        <w:rPr>
          <w:rFonts w:ascii="Times New Roman" w:hAnsi="Times New Roman" w:cs="Times New Roman"/>
        </w:rPr>
      </w:pPr>
    </w:p>
    <w:p w14:paraId="7B2E39E1" w14:textId="77777777" w:rsidR="00DF31A1" w:rsidRDefault="00DF31A1" w:rsidP="008039B7">
      <w:pPr>
        <w:jc w:val="both"/>
        <w:rPr>
          <w:rFonts w:ascii="Times New Roman" w:hAnsi="Times New Roman" w:cs="Times New Roman"/>
        </w:rPr>
      </w:pPr>
    </w:p>
    <w:p w14:paraId="4E99F549" w14:textId="77777777" w:rsidR="005E3B27" w:rsidRDefault="005E3B27" w:rsidP="00DF31A1">
      <w:pPr>
        <w:jc w:val="center"/>
        <w:rPr>
          <w:rFonts w:ascii="Times New Roman" w:hAnsi="Times New Roman" w:cs="Times New Roman"/>
        </w:rPr>
      </w:pPr>
    </w:p>
    <w:p w14:paraId="4699A368" w14:textId="068244E7" w:rsidR="00DF31A1" w:rsidRDefault="00DF31A1" w:rsidP="00DF31A1">
      <w:pPr>
        <w:jc w:val="center"/>
        <w:rPr>
          <w:rFonts w:ascii="Times New Roman" w:hAnsi="Times New Roman" w:cs="Times New Roman"/>
        </w:rPr>
      </w:pPr>
      <w:r>
        <w:rPr>
          <w:rFonts w:ascii="Times New Roman" w:hAnsi="Times New Roman" w:cs="Times New Roman"/>
        </w:rPr>
        <w:lastRenderedPageBreak/>
        <w:t>Приложение к П</w:t>
      </w:r>
      <w:r w:rsidRPr="00DF31A1">
        <w:rPr>
          <w:rFonts w:ascii="Times New Roman" w:hAnsi="Times New Roman" w:cs="Times New Roman"/>
        </w:rPr>
        <w:t>олитик</w:t>
      </w:r>
      <w:r>
        <w:rPr>
          <w:rFonts w:ascii="Times New Roman" w:hAnsi="Times New Roman" w:cs="Times New Roman"/>
        </w:rPr>
        <w:t>е</w:t>
      </w:r>
      <w:r w:rsidRPr="00DF31A1">
        <w:rPr>
          <w:rFonts w:ascii="Times New Roman" w:hAnsi="Times New Roman" w:cs="Times New Roman"/>
        </w:rPr>
        <w:t xml:space="preserve"> </w:t>
      </w:r>
      <w:r w:rsidRPr="00DF31A1">
        <w:rPr>
          <w:rFonts w:ascii="Times New Roman" w:hAnsi="Times New Roman" w:cs="Times New Roman"/>
        </w:rPr>
        <w:t xml:space="preserve">управления конфликтами интересов </w:t>
      </w:r>
      <w:r w:rsidRPr="00DF31A1">
        <w:rPr>
          <w:rFonts w:ascii="Times New Roman" w:hAnsi="Times New Roman" w:cs="Times New Roman"/>
        </w:rPr>
        <w:t>АО «</w:t>
      </w:r>
      <w:r w:rsidRPr="00DF31A1">
        <w:rPr>
          <w:rFonts w:ascii="Times New Roman" w:hAnsi="Times New Roman" w:cs="Times New Roman"/>
        </w:rPr>
        <w:t>Узбекгеологоразведка</w:t>
      </w:r>
      <w:r w:rsidRPr="00DF31A1">
        <w:rPr>
          <w:rFonts w:ascii="Times New Roman" w:hAnsi="Times New Roman" w:cs="Times New Roman"/>
        </w:rPr>
        <w:t>»</w:t>
      </w:r>
    </w:p>
    <w:p w14:paraId="05CE1B26" w14:textId="4EF42884" w:rsidR="00DF31A1" w:rsidRPr="00DF31A1" w:rsidRDefault="00DF31A1" w:rsidP="00DF31A1">
      <w:pPr>
        <w:jc w:val="center"/>
        <w:rPr>
          <w:rFonts w:ascii="Times New Roman" w:hAnsi="Times New Roman" w:cs="Times New Roman"/>
          <w:b/>
          <w:bCs/>
        </w:rPr>
      </w:pPr>
      <w:r w:rsidRPr="00DF31A1">
        <w:rPr>
          <w:rFonts w:ascii="Times New Roman" w:hAnsi="Times New Roman" w:cs="Times New Roman"/>
          <w:b/>
          <w:bCs/>
        </w:rPr>
        <w:t>ИНФОРМАЦИЯ</w:t>
      </w:r>
    </w:p>
    <w:p w14:paraId="265B0E64" w14:textId="1804A8D8" w:rsidR="00DF31A1" w:rsidRDefault="00DF31A1" w:rsidP="00DF31A1">
      <w:pPr>
        <w:jc w:val="center"/>
        <w:rPr>
          <w:rFonts w:ascii="Times New Roman" w:hAnsi="Times New Roman" w:cs="Times New Roman"/>
          <w:b/>
          <w:bCs/>
        </w:rPr>
      </w:pPr>
      <w:r w:rsidRPr="00DF31A1">
        <w:rPr>
          <w:rFonts w:ascii="Times New Roman" w:hAnsi="Times New Roman" w:cs="Times New Roman"/>
          <w:b/>
          <w:bCs/>
        </w:rPr>
        <w:t>о наличии или отсутствии конфликта интересов</w:t>
      </w:r>
    </w:p>
    <w:tbl>
      <w:tblPr>
        <w:tblW w:w="5000" w:type="pct"/>
        <w:tblLook w:val="0000" w:firstRow="0" w:lastRow="0" w:firstColumn="0" w:lastColumn="0" w:noHBand="0" w:noVBand="0"/>
      </w:tblPr>
      <w:tblGrid>
        <w:gridCol w:w="2867"/>
        <w:gridCol w:w="6472"/>
      </w:tblGrid>
      <w:tr w:rsidR="000D59D4" w:rsidRPr="000D59D4" w14:paraId="52800573" w14:textId="77777777" w:rsidTr="000D59D4">
        <w:trPr>
          <w:trHeight w:val="469"/>
        </w:trPr>
        <w:tc>
          <w:tcPr>
            <w:tcW w:w="1535" w:type="pct"/>
            <w:tcBorders>
              <w:top w:val="single" w:sz="6" w:space="0" w:color="79BAB1"/>
              <w:left w:val="single" w:sz="6" w:space="0" w:color="79BAB1"/>
              <w:bottom w:val="single" w:sz="6" w:space="0" w:color="79BAB1"/>
              <w:right w:val="single" w:sz="6" w:space="0" w:color="79BAB1"/>
            </w:tcBorders>
            <w:vAlign w:val="center"/>
          </w:tcPr>
          <w:p w14:paraId="1F2EBA21" w14:textId="56C0E38A" w:rsidR="000D59D4" w:rsidRPr="000D59D4" w:rsidRDefault="000D59D4" w:rsidP="000D59D4">
            <w:pPr>
              <w:jc w:val="both"/>
              <w:rPr>
                <w:rFonts w:ascii="Times New Roman" w:hAnsi="Times New Roman" w:cs="Times New Roman"/>
                <w:lang w:val="uz-Cyrl-UZ"/>
              </w:rPr>
            </w:pPr>
            <w:r w:rsidRPr="000D59D4">
              <w:rPr>
                <w:rFonts w:ascii="Times New Roman" w:hAnsi="Times New Roman" w:cs="Times New Roman"/>
                <w:lang w:val="uz-Cyrl-UZ"/>
              </w:rPr>
              <w:t>Ф.И.</w:t>
            </w:r>
            <w:r w:rsidR="00FF62A3">
              <w:rPr>
                <w:rFonts w:ascii="Times New Roman" w:hAnsi="Times New Roman" w:cs="Times New Roman"/>
                <w:lang w:val="uz-Cyrl-UZ"/>
              </w:rPr>
              <w:t>О</w:t>
            </w:r>
            <w:r w:rsidRPr="000D59D4">
              <w:rPr>
                <w:rFonts w:ascii="Times New Roman" w:hAnsi="Times New Roman" w:cs="Times New Roman"/>
                <w:lang w:val="uz-Cyrl-UZ"/>
              </w:rPr>
              <w:t>.</w:t>
            </w:r>
          </w:p>
        </w:tc>
        <w:tc>
          <w:tcPr>
            <w:tcW w:w="3465" w:type="pct"/>
            <w:tcBorders>
              <w:top w:val="single" w:sz="6" w:space="0" w:color="79BAB1"/>
              <w:left w:val="single" w:sz="6" w:space="0" w:color="79BAB1"/>
              <w:bottom w:val="single" w:sz="6" w:space="0" w:color="79BAB1"/>
              <w:right w:val="single" w:sz="6" w:space="0" w:color="79BAB1"/>
            </w:tcBorders>
          </w:tcPr>
          <w:p w14:paraId="5EA747F2" w14:textId="77777777" w:rsidR="000D59D4" w:rsidRPr="000D59D4" w:rsidRDefault="000D59D4" w:rsidP="000D59D4">
            <w:pPr>
              <w:jc w:val="both"/>
              <w:rPr>
                <w:rFonts w:ascii="Times New Roman" w:hAnsi="Times New Roman" w:cs="Times New Roman"/>
                <w:lang w:val="uz-Cyrl-UZ"/>
              </w:rPr>
            </w:pPr>
          </w:p>
        </w:tc>
      </w:tr>
      <w:tr w:rsidR="000D59D4" w:rsidRPr="000D59D4" w14:paraId="32C28D08" w14:textId="77777777" w:rsidTr="000D59D4">
        <w:trPr>
          <w:trHeight w:val="418"/>
        </w:trPr>
        <w:tc>
          <w:tcPr>
            <w:tcW w:w="1535" w:type="pct"/>
            <w:tcBorders>
              <w:top w:val="single" w:sz="6" w:space="0" w:color="79BAB1"/>
              <w:left w:val="single" w:sz="6" w:space="0" w:color="79BAB1"/>
              <w:bottom w:val="single" w:sz="6" w:space="0" w:color="79BAB1"/>
              <w:right w:val="single" w:sz="6" w:space="0" w:color="79BAB1"/>
            </w:tcBorders>
            <w:vAlign w:val="center"/>
          </w:tcPr>
          <w:p w14:paraId="145DF442" w14:textId="586F8474" w:rsidR="000D59D4" w:rsidRPr="000D59D4" w:rsidRDefault="00FF62A3" w:rsidP="000D59D4">
            <w:pPr>
              <w:jc w:val="both"/>
              <w:rPr>
                <w:rFonts w:ascii="Times New Roman" w:hAnsi="Times New Roman" w:cs="Times New Roman"/>
                <w:lang w:val="uz-Cyrl-UZ"/>
              </w:rPr>
            </w:pPr>
            <w:r>
              <w:rPr>
                <w:rFonts w:ascii="Times New Roman" w:hAnsi="Times New Roman" w:cs="Times New Roman"/>
                <w:lang w:val="uz-Cyrl-UZ"/>
              </w:rPr>
              <w:t>Подразделение</w:t>
            </w:r>
            <w:r w:rsidR="000D59D4" w:rsidRPr="000D59D4">
              <w:rPr>
                <w:rFonts w:ascii="Times New Roman" w:hAnsi="Times New Roman" w:cs="Times New Roman"/>
                <w:lang w:val="uz-Cyrl-UZ"/>
              </w:rPr>
              <w:t xml:space="preserve"> </w:t>
            </w:r>
          </w:p>
        </w:tc>
        <w:tc>
          <w:tcPr>
            <w:tcW w:w="3465" w:type="pct"/>
            <w:tcBorders>
              <w:top w:val="single" w:sz="6" w:space="0" w:color="79BAB1"/>
              <w:left w:val="single" w:sz="6" w:space="0" w:color="79BAB1"/>
              <w:bottom w:val="single" w:sz="6" w:space="0" w:color="79BAB1"/>
              <w:right w:val="single" w:sz="6" w:space="0" w:color="79BAB1"/>
            </w:tcBorders>
          </w:tcPr>
          <w:p w14:paraId="73703588" w14:textId="77777777" w:rsidR="000D59D4" w:rsidRPr="000D59D4" w:rsidRDefault="000D59D4" w:rsidP="000D59D4">
            <w:pPr>
              <w:jc w:val="both"/>
              <w:rPr>
                <w:rFonts w:ascii="Times New Roman" w:hAnsi="Times New Roman" w:cs="Times New Roman"/>
                <w:lang w:val="uz-Cyrl-UZ"/>
              </w:rPr>
            </w:pPr>
          </w:p>
        </w:tc>
      </w:tr>
      <w:tr w:rsidR="000D59D4" w:rsidRPr="000D59D4" w14:paraId="7204784A" w14:textId="77777777" w:rsidTr="000D59D4">
        <w:trPr>
          <w:trHeight w:val="411"/>
        </w:trPr>
        <w:tc>
          <w:tcPr>
            <w:tcW w:w="1535" w:type="pct"/>
            <w:tcBorders>
              <w:top w:val="single" w:sz="6" w:space="0" w:color="79BAB1"/>
              <w:left w:val="single" w:sz="6" w:space="0" w:color="79BAB1"/>
              <w:bottom w:val="single" w:sz="6" w:space="0" w:color="79BAB1"/>
              <w:right w:val="single" w:sz="6" w:space="0" w:color="79BAB1"/>
            </w:tcBorders>
            <w:vAlign w:val="center"/>
          </w:tcPr>
          <w:p w14:paraId="6CA931A9" w14:textId="78C4E9ED" w:rsidR="000D59D4" w:rsidRPr="000D59D4" w:rsidRDefault="00FF62A3" w:rsidP="000D59D4">
            <w:pPr>
              <w:jc w:val="both"/>
              <w:rPr>
                <w:rFonts w:ascii="Times New Roman" w:hAnsi="Times New Roman" w:cs="Times New Roman"/>
                <w:lang w:val="uz-Cyrl-UZ"/>
              </w:rPr>
            </w:pPr>
            <w:r>
              <w:rPr>
                <w:rFonts w:ascii="Times New Roman" w:hAnsi="Times New Roman" w:cs="Times New Roman"/>
                <w:lang w:val="uz-Cyrl-UZ"/>
              </w:rPr>
              <w:t>Дата</w:t>
            </w:r>
          </w:p>
        </w:tc>
        <w:tc>
          <w:tcPr>
            <w:tcW w:w="3465" w:type="pct"/>
            <w:tcBorders>
              <w:top w:val="single" w:sz="6" w:space="0" w:color="79BAB1"/>
              <w:left w:val="single" w:sz="6" w:space="0" w:color="79BAB1"/>
              <w:bottom w:val="single" w:sz="6" w:space="0" w:color="79BAB1"/>
              <w:right w:val="single" w:sz="6" w:space="0" w:color="79BAB1"/>
            </w:tcBorders>
          </w:tcPr>
          <w:p w14:paraId="31E324B8" w14:textId="77777777" w:rsidR="000D59D4" w:rsidRPr="000D59D4" w:rsidRDefault="000D59D4" w:rsidP="000D59D4">
            <w:pPr>
              <w:jc w:val="both"/>
              <w:rPr>
                <w:rFonts w:ascii="Times New Roman" w:hAnsi="Times New Roman" w:cs="Times New Roman"/>
                <w:lang w:val="uz-Cyrl-UZ"/>
              </w:rPr>
            </w:pPr>
          </w:p>
        </w:tc>
      </w:tr>
    </w:tbl>
    <w:p w14:paraId="66B3D092" w14:textId="77777777" w:rsidR="00DF31A1" w:rsidRDefault="00DF31A1" w:rsidP="00DF31A1">
      <w:pPr>
        <w:jc w:val="both"/>
        <w:rPr>
          <w:rFonts w:ascii="Times New Roman" w:hAnsi="Times New Roman" w:cs="Times New Roman"/>
        </w:rPr>
      </w:pPr>
    </w:p>
    <w:p w14:paraId="3EA94F9C" w14:textId="77777777" w:rsidR="008D0C1F" w:rsidRPr="008D0C1F" w:rsidRDefault="008D0C1F" w:rsidP="008D0C1F">
      <w:pPr>
        <w:jc w:val="both"/>
        <w:rPr>
          <w:rFonts w:ascii="Times New Roman" w:hAnsi="Times New Roman" w:cs="Times New Roman"/>
        </w:rPr>
      </w:pPr>
      <w:r w:rsidRPr="008D0C1F">
        <w:rPr>
          <w:rFonts w:ascii="Times New Roman" w:hAnsi="Times New Roman" w:cs="Times New Roman"/>
        </w:rPr>
        <w:t>Я прочитал и понял Политику управления конфликтами интересов и согласен соблюдать ее.</w:t>
      </w:r>
    </w:p>
    <w:p w14:paraId="005FEFC3" w14:textId="77777777" w:rsidR="008D0C1F" w:rsidRPr="008D0C1F" w:rsidRDefault="008D0C1F" w:rsidP="008D0C1F">
      <w:pPr>
        <w:jc w:val="both"/>
        <w:rPr>
          <w:rFonts w:ascii="Times New Roman" w:hAnsi="Times New Roman" w:cs="Times New Roman"/>
        </w:rPr>
      </w:pPr>
      <w:r w:rsidRPr="008D0C1F">
        <w:rPr>
          <w:rFonts w:ascii="Times New Roman" w:hAnsi="Times New Roman" w:cs="Times New Roman"/>
        </w:rPr>
        <w:t>а) У меня нет текущих конфликтов интересов, которые я обязан раскрывать в соответствии с Политикой.</w:t>
      </w:r>
    </w:p>
    <w:p w14:paraId="7B7DC861" w14:textId="77777777" w:rsidR="008D0C1F" w:rsidRPr="008D0C1F" w:rsidRDefault="008D0C1F" w:rsidP="008D0C1F">
      <w:pPr>
        <w:jc w:val="both"/>
        <w:rPr>
          <w:rFonts w:ascii="Times New Roman" w:hAnsi="Times New Roman" w:cs="Times New Roman"/>
        </w:rPr>
      </w:pPr>
      <w:r w:rsidRPr="008D0C1F">
        <w:rPr>
          <w:rFonts w:ascii="Times New Roman" w:hAnsi="Times New Roman" w:cs="Times New Roman"/>
        </w:rPr>
        <w:t>Я обязуюсь раскрывать любой конфликт интересов, который может возникнуть при выполнении моих обязанностей в обществе.</w:t>
      </w:r>
    </w:p>
    <w:p w14:paraId="0D38D8EA" w14:textId="237D2874" w:rsidR="000D59D4" w:rsidRDefault="008D0C1F" w:rsidP="008D0C1F">
      <w:pPr>
        <w:jc w:val="both"/>
        <w:rPr>
          <w:rFonts w:ascii="Times New Roman" w:hAnsi="Times New Roman" w:cs="Times New Roman"/>
        </w:rPr>
      </w:pPr>
      <w:r w:rsidRPr="008D0C1F">
        <w:rPr>
          <w:rFonts w:ascii="Times New Roman" w:hAnsi="Times New Roman" w:cs="Times New Roman"/>
        </w:rPr>
        <w:t>б) Я заявляю, что у меня есть личные интересы, которые могут привести к конфликту интересов, и заявляю следующую информацию:</w:t>
      </w:r>
    </w:p>
    <w:p w14:paraId="7A4C0AB0" w14:textId="40F52A0B" w:rsidR="00B15830" w:rsidRDefault="003979EB" w:rsidP="008D0C1F">
      <w:pPr>
        <w:jc w:val="both"/>
        <w:rPr>
          <w:rFonts w:ascii="Times New Roman" w:hAnsi="Times New Roman" w:cs="Times New Roman"/>
        </w:rPr>
      </w:pPr>
      <w:r w:rsidRPr="003979E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269F">
        <w:rPr>
          <w:rFonts w:ascii="Times New Roman" w:hAnsi="Times New Roman" w:cs="Times New Roman"/>
        </w:rPr>
        <w:t>_________________________________________________________________________________</w:t>
      </w:r>
    </w:p>
    <w:p w14:paraId="2479B56E" w14:textId="77777777" w:rsidR="00C96948" w:rsidRPr="00347288" w:rsidRDefault="00C96948" w:rsidP="00C96948">
      <w:pPr>
        <w:jc w:val="both"/>
        <w:rPr>
          <w:rFonts w:ascii="Times New Roman" w:hAnsi="Times New Roman" w:cs="Times New Roman"/>
          <w:i/>
          <w:iCs/>
        </w:rPr>
      </w:pPr>
      <w:r w:rsidRPr="00347288">
        <w:rPr>
          <w:rFonts w:ascii="Times New Roman" w:hAnsi="Times New Roman" w:cs="Times New Roman"/>
          <w:i/>
          <w:iCs/>
        </w:rPr>
        <w:t>Как можно подробнее опишите доказательства, указывающие на возможность возникновения ситуации конфликта интересов.</w:t>
      </w:r>
    </w:p>
    <w:p w14:paraId="6AA8D8FC" w14:textId="5825EDB4" w:rsidR="0090269F" w:rsidRDefault="00C96948" w:rsidP="00C96948">
      <w:pPr>
        <w:jc w:val="both"/>
        <w:rPr>
          <w:rFonts w:ascii="Times New Roman" w:hAnsi="Times New Roman" w:cs="Times New Roman"/>
        </w:rPr>
      </w:pPr>
      <w:r w:rsidRPr="00C96948">
        <w:rPr>
          <w:rFonts w:ascii="Times New Roman" w:hAnsi="Times New Roman" w:cs="Times New Roman"/>
        </w:rPr>
        <w:t>При наличии соответствующих указаний обязуюсь соблюдать любые указания или меры, введенные руководством общества для разрешения конфликта интересов.</w:t>
      </w:r>
    </w:p>
    <w:p w14:paraId="363FEC92" w14:textId="62727A4B" w:rsidR="00E5059F" w:rsidRPr="00E5059F" w:rsidRDefault="00E5059F" w:rsidP="00E5059F">
      <w:pPr>
        <w:jc w:val="both"/>
        <w:rPr>
          <w:rFonts w:ascii="Times New Roman" w:hAnsi="Times New Roman" w:cs="Times New Roman"/>
        </w:rPr>
      </w:pPr>
      <w:r w:rsidRPr="00E5059F">
        <w:rPr>
          <w:rFonts w:ascii="Times New Roman" w:hAnsi="Times New Roman" w:cs="Times New Roman"/>
        </w:rPr>
        <w:t xml:space="preserve">Дата:__________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w:t>
      </w:r>
      <w:r w:rsidRPr="00E5059F">
        <w:rPr>
          <w:rFonts w:ascii="Times New Roman" w:hAnsi="Times New Roman" w:cs="Times New Roman"/>
        </w:rPr>
        <w:t>одпись</w:t>
      </w:r>
      <w:r w:rsidRPr="00E5059F">
        <w:rPr>
          <w:rFonts w:ascii="Times New Roman" w:hAnsi="Times New Roman" w:cs="Times New Roman"/>
        </w:rPr>
        <w:t xml:space="preserve"> </w:t>
      </w:r>
      <w:r w:rsidRPr="00E5059F">
        <w:rPr>
          <w:rFonts w:ascii="Times New Roman" w:hAnsi="Times New Roman" w:cs="Times New Roman"/>
        </w:rPr>
        <w:t>___________</w:t>
      </w:r>
    </w:p>
    <w:p w14:paraId="6E203CC1" w14:textId="1EB60EC6" w:rsidR="00C96948" w:rsidRDefault="00E5059F" w:rsidP="00E5059F">
      <w:pPr>
        <w:jc w:val="both"/>
        <w:rPr>
          <w:rFonts w:ascii="Times New Roman" w:hAnsi="Times New Roman" w:cs="Times New Roman"/>
        </w:rPr>
      </w:pPr>
      <w:r w:rsidRPr="00E5059F">
        <w:rPr>
          <w:rFonts w:ascii="Times New Roman" w:hAnsi="Times New Roman" w:cs="Times New Roman"/>
        </w:rPr>
        <w:t xml:space="preserve">                                                                                                                      </w:t>
      </w:r>
    </w:p>
    <w:p w14:paraId="7DC26648" w14:textId="77777777" w:rsidR="003979EB" w:rsidRPr="00DF31A1" w:rsidRDefault="003979EB" w:rsidP="008D0C1F">
      <w:pPr>
        <w:jc w:val="both"/>
        <w:rPr>
          <w:rFonts w:ascii="Times New Roman" w:hAnsi="Times New Roman" w:cs="Times New Roman"/>
        </w:rPr>
      </w:pPr>
    </w:p>
    <w:sectPr w:rsidR="003979EB" w:rsidRPr="00DF3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18"/>
    <w:rsid w:val="00020B96"/>
    <w:rsid w:val="00027977"/>
    <w:rsid w:val="00065EE3"/>
    <w:rsid w:val="000B299F"/>
    <w:rsid w:val="000D59D4"/>
    <w:rsid w:val="000E4793"/>
    <w:rsid w:val="000F082C"/>
    <w:rsid w:val="0013484D"/>
    <w:rsid w:val="00155EC1"/>
    <w:rsid w:val="001677BA"/>
    <w:rsid w:val="001B32F7"/>
    <w:rsid w:val="001B5469"/>
    <w:rsid w:val="001E102F"/>
    <w:rsid w:val="002108A7"/>
    <w:rsid w:val="0021371F"/>
    <w:rsid w:val="00295295"/>
    <w:rsid w:val="002A54E2"/>
    <w:rsid w:val="0030219F"/>
    <w:rsid w:val="00347288"/>
    <w:rsid w:val="00377584"/>
    <w:rsid w:val="00377A75"/>
    <w:rsid w:val="003979EB"/>
    <w:rsid w:val="003D1679"/>
    <w:rsid w:val="004268FC"/>
    <w:rsid w:val="0044281D"/>
    <w:rsid w:val="004578C9"/>
    <w:rsid w:val="00482C8A"/>
    <w:rsid w:val="004B0269"/>
    <w:rsid w:val="004C01E9"/>
    <w:rsid w:val="004E24FD"/>
    <w:rsid w:val="004E40F3"/>
    <w:rsid w:val="005011EF"/>
    <w:rsid w:val="0051395C"/>
    <w:rsid w:val="00516255"/>
    <w:rsid w:val="00576964"/>
    <w:rsid w:val="005E3B27"/>
    <w:rsid w:val="005F5E00"/>
    <w:rsid w:val="00624896"/>
    <w:rsid w:val="006C46F4"/>
    <w:rsid w:val="00703403"/>
    <w:rsid w:val="00714C8E"/>
    <w:rsid w:val="0076343B"/>
    <w:rsid w:val="00772E23"/>
    <w:rsid w:val="00777D70"/>
    <w:rsid w:val="008039B7"/>
    <w:rsid w:val="00846B35"/>
    <w:rsid w:val="008479F0"/>
    <w:rsid w:val="008953C2"/>
    <w:rsid w:val="00896678"/>
    <w:rsid w:val="008D0A49"/>
    <w:rsid w:val="008D0C1F"/>
    <w:rsid w:val="0090269F"/>
    <w:rsid w:val="009707A2"/>
    <w:rsid w:val="009E685D"/>
    <w:rsid w:val="00A371A2"/>
    <w:rsid w:val="00A37DA7"/>
    <w:rsid w:val="00A41BBD"/>
    <w:rsid w:val="00A86C4D"/>
    <w:rsid w:val="00AB7161"/>
    <w:rsid w:val="00B15830"/>
    <w:rsid w:val="00B23078"/>
    <w:rsid w:val="00B4099A"/>
    <w:rsid w:val="00C20314"/>
    <w:rsid w:val="00C96948"/>
    <w:rsid w:val="00CB0C5D"/>
    <w:rsid w:val="00CD39A1"/>
    <w:rsid w:val="00CE795D"/>
    <w:rsid w:val="00D67088"/>
    <w:rsid w:val="00DF31A1"/>
    <w:rsid w:val="00E14B91"/>
    <w:rsid w:val="00E40C84"/>
    <w:rsid w:val="00E5059F"/>
    <w:rsid w:val="00E64618"/>
    <w:rsid w:val="00EB7F43"/>
    <w:rsid w:val="00EE0F82"/>
    <w:rsid w:val="00F00B4C"/>
    <w:rsid w:val="00FA0578"/>
    <w:rsid w:val="00FF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11E2"/>
  <w15:chartTrackingRefBased/>
  <w15:docId w15:val="{9AE4C779-3C27-444D-982B-4223FEA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1926</Words>
  <Characters>14468</Characters>
  <Application>Microsoft Office Word</Application>
  <DocSecurity>0</DocSecurity>
  <Lines>278</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92</cp:revision>
  <dcterms:created xsi:type="dcterms:W3CDTF">2023-10-16T05:34:00Z</dcterms:created>
  <dcterms:modified xsi:type="dcterms:W3CDTF">2023-10-16T06:20:00Z</dcterms:modified>
</cp:coreProperties>
</file>