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D23DB" w14:textId="77777777" w:rsidR="00F353A4" w:rsidRDefault="00231C8E" w:rsidP="00F353A4">
      <w:pPr>
        <w:spacing w:after="0"/>
        <w:ind w:left="5103"/>
        <w:jc w:val="center"/>
        <w:rPr>
          <w:rFonts w:ascii="Times New Roman" w:hAnsi="Times New Roman" w:cs="Times New Roman"/>
          <w:b/>
          <w:bCs/>
          <w:lang w:val="en-US"/>
        </w:rPr>
      </w:pPr>
      <w:r w:rsidRPr="00F353A4">
        <w:rPr>
          <w:rFonts w:ascii="Times New Roman" w:hAnsi="Times New Roman" w:cs="Times New Roman"/>
          <w:b/>
          <w:bCs/>
          <w:lang w:val="en-US"/>
        </w:rPr>
        <w:t xml:space="preserve">“APPROVED” </w:t>
      </w:r>
    </w:p>
    <w:p w14:paraId="44BF92F7" w14:textId="77777777" w:rsidR="00F353A4" w:rsidRDefault="00231C8E" w:rsidP="00F353A4">
      <w:pPr>
        <w:spacing w:after="0"/>
        <w:ind w:left="5103"/>
        <w:jc w:val="center"/>
        <w:rPr>
          <w:rFonts w:ascii="Times New Roman" w:hAnsi="Times New Roman" w:cs="Times New Roman"/>
          <w:b/>
          <w:bCs/>
          <w:lang w:val="en-US"/>
        </w:rPr>
      </w:pPr>
      <w:r w:rsidRPr="00F353A4">
        <w:rPr>
          <w:rFonts w:ascii="Times New Roman" w:hAnsi="Times New Roman" w:cs="Times New Roman"/>
          <w:b/>
          <w:bCs/>
          <w:lang w:val="en-US"/>
        </w:rPr>
        <w:t xml:space="preserve">By the Decision </w:t>
      </w:r>
      <w:r w:rsidR="00F353A4" w:rsidRPr="00F353A4">
        <w:rPr>
          <w:rFonts w:ascii="Times New Roman" w:hAnsi="Times New Roman" w:cs="Times New Roman"/>
          <w:b/>
          <w:bCs/>
          <w:lang w:val="en-US"/>
        </w:rPr>
        <w:t xml:space="preserve">No. ____ </w:t>
      </w:r>
    </w:p>
    <w:p w14:paraId="3AB4988A" w14:textId="1A9B5F26" w:rsidR="00F353A4" w:rsidRDefault="00231C8E" w:rsidP="00F353A4">
      <w:pPr>
        <w:spacing w:after="0"/>
        <w:ind w:left="5103"/>
        <w:jc w:val="center"/>
        <w:rPr>
          <w:rFonts w:ascii="Times New Roman" w:hAnsi="Times New Roman" w:cs="Times New Roman"/>
          <w:b/>
          <w:bCs/>
          <w:lang w:val="en-US"/>
        </w:rPr>
      </w:pPr>
      <w:r w:rsidRPr="00F353A4">
        <w:rPr>
          <w:rFonts w:ascii="Times New Roman" w:hAnsi="Times New Roman" w:cs="Times New Roman"/>
          <w:b/>
          <w:bCs/>
          <w:lang w:val="en-US"/>
        </w:rPr>
        <w:t xml:space="preserve">of the </w:t>
      </w:r>
      <w:r w:rsidR="00BF5AF2">
        <w:rPr>
          <w:rFonts w:ascii="Times New Roman" w:hAnsi="Times New Roman" w:cs="Times New Roman"/>
          <w:b/>
          <w:bCs/>
          <w:lang w:val="en-US"/>
        </w:rPr>
        <w:t>Supervisory Board</w:t>
      </w:r>
      <w:r w:rsidRPr="00F353A4">
        <w:rPr>
          <w:rFonts w:ascii="Times New Roman" w:hAnsi="Times New Roman" w:cs="Times New Roman"/>
          <w:b/>
          <w:bCs/>
          <w:lang w:val="en-US"/>
        </w:rPr>
        <w:t xml:space="preserve"> </w:t>
      </w:r>
    </w:p>
    <w:p w14:paraId="01BAC3A8" w14:textId="0475EA92" w:rsidR="005011EF" w:rsidRPr="00F353A4" w:rsidRDefault="00231C8E" w:rsidP="00F353A4">
      <w:pPr>
        <w:ind w:left="5103"/>
        <w:jc w:val="center"/>
        <w:rPr>
          <w:rFonts w:ascii="Times New Roman" w:hAnsi="Times New Roman" w:cs="Times New Roman"/>
          <w:b/>
          <w:bCs/>
          <w:lang w:val="en-US"/>
        </w:rPr>
      </w:pPr>
      <w:r w:rsidRPr="00F353A4">
        <w:rPr>
          <w:rFonts w:ascii="Times New Roman" w:hAnsi="Times New Roman" w:cs="Times New Roman"/>
          <w:b/>
          <w:bCs/>
          <w:lang w:val="en-US"/>
        </w:rPr>
        <w:t>of “Uzbek Geological Exploration” JSC dated ________ “___”, 2023</w:t>
      </w:r>
    </w:p>
    <w:p w14:paraId="45DA63B2" w14:textId="77777777" w:rsidR="00DA4C56" w:rsidRDefault="00DA4C56" w:rsidP="00231C8E">
      <w:pPr>
        <w:jc w:val="both"/>
        <w:rPr>
          <w:rFonts w:ascii="Times New Roman" w:hAnsi="Times New Roman" w:cs="Times New Roman"/>
          <w:lang w:val="en-US"/>
        </w:rPr>
      </w:pPr>
    </w:p>
    <w:p w14:paraId="13A65DD7" w14:textId="604DF78A" w:rsidR="00DA4C56" w:rsidRPr="00DA4C56" w:rsidRDefault="002332D9" w:rsidP="00DA4C56">
      <w:pPr>
        <w:jc w:val="center"/>
        <w:rPr>
          <w:rFonts w:ascii="Times New Roman" w:hAnsi="Times New Roman" w:cs="Times New Roman"/>
          <w:b/>
          <w:bCs/>
          <w:lang w:val="en-US"/>
        </w:rPr>
      </w:pPr>
      <w:r>
        <w:rPr>
          <w:rFonts w:ascii="Times New Roman" w:hAnsi="Times New Roman" w:cs="Times New Roman"/>
          <w:b/>
          <w:bCs/>
          <w:lang w:val="en-US"/>
        </w:rPr>
        <w:t>REGULATION</w:t>
      </w:r>
    </w:p>
    <w:p w14:paraId="14D88B76" w14:textId="2C1C1125" w:rsidR="00231C8E" w:rsidRPr="00DA4C56" w:rsidRDefault="00DA4C56" w:rsidP="00DA4C56">
      <w:pPr>
        <w:jc w:val="center"/>
        <w:rPr>
          <w:rFonts w:ascii="Times New Roman" w:hAnsi="Times New Roman" w:cs="Times New Roman"/>
          <w:b/>
          <w:bCs/>
          <w:lang w:val="en-US"/>
        </w:rPr>
      </w:pPr>
      <w:r w:rsidRPr="00DA4C56">
        <w:rPr>
          <w:rFonts w:ascii="Times New Roman" w:hAnsi="Times New Roman" w:cs="Times New Roman"/>
          <w:b/>
          <w:bCs/>
          <w:lang w:val="en-US"/>
        </w:rPr>
        <w:t>On the procedure for the selection of candidates for management positions of the executive body of “Uzbek Geological Exploration” JSC</w:t>
      </w:r>
    </w:p>
    <w:p w14:paraId="67EF9E07" w14:textId="66D6DC99" w:rsidR="00DA4C56" w:rsidRPr="0016192F" w:rsidRDefault="00DA4C56" w:rsidP="0016192F">
      <w:pPr>
        <w:jc w:val="center"/>
        <w:rPr>
          <w:rFonts w:ascii="Times New Roman" w:hAnsi="Times New Roman" w:cs="Times New Roman"/>
          <w:b/>
          <w:bCs/>
          <w:lang w:val="en-US"/>
        </w:rPr>
      </w:pPr>
      <w:r w:rsidRPr="0016192F">
        <w:rPr>
          <w:rFonts w:ascii="Times New Roman" w:hAnsi="Times New Roman" w:cs="Times New Roman"/>
          <w:b/>
          <w:bCs/>
          <w:lang w:val="en-US"/>
        </w:rPr>
        <w:t xml:space="preserve">Chapter 1. General </w:t>
      </w:r>
      <w:r w:rsidR="0016192F" w:rsidRPr="0016192F">
        <w:rPr>
          <w:rFonts w:ascii="Times New Roman" w:hAnsi="Times New Roman" w:cs="Times New Roman"/>
          <w:b/>
          <w:bCs/>
          <w:lang w:val="en-US"/>
        </w:rPr>
        <w:t>provisions</w:t>
      </w:r>
    </w:p>
    <w:p w14:paraId="6E8E53DF" w14:textId="359FFB1A" w:rsidR="00DA4C56" w:rsidRPr="00DA4C56" w:rsidRDefault="00DA4C56" w:rsidP="00DA4C56">
      <w:pPr>
        <w:jc w:val="both"/>
        <w:rPr>
          <w:rFonts w:ascii="Times New Roman" w:hAnsi="Times New Roman" w:cs="Times New Roman"/>
          <w:lang w:val="en-US"/>
        </w:rPr>
      </w:pPr>
      <w:r w:rsidRPr="00DA4C56">
        <w:rPr>
          <w:rFonts w:ascii="Times New Roman" w:hAnsi="Times New Roman" w:cs="Times New Roman"/>
          <w:lang w:val="en-US"/>
        </w:rPr>
        <w:t xml:space="preserve">This model </w:t>
      </w:r>
      <w:r w:rsidR="002332D9">
        <w:rPr>
          <w:rFonts w:ascii="Times New Roman" w:hAnsi="Times New Roman" w:cs="Times New Roman"/>
          <w:lang w:val="en-US"/>
        </w:rPr>
        <w:t>Regulation</w:t>
      </w:r>
      <w:r w:rsidRPr="00DA4C56">
        <w:rPr>
          <w:rFonts w:ascii="Times New Roman" w:hAnsi="Times New Roman" w:cs="Times New Roman"/>
          <w:lang w:val="en-US"/>
        </w:rPr>
        <w:t xml:space="preserve"> defines the procedure for selection of candidates for the management positions of the executive body of state-owned enterprises.</w:t>
      </w:r>
    </w:p>
    <w:p w14:paraId="65349057" w14:textId="66A08D24" w:rsidR="00DA4C56" w:rsidRPr="00DA4C56" w:rsidRDefault="00DA4C56" w:rsidP="00DA4C56">
      <w:pPr>
        <w:jc w:val="both"/>
        <w:rPr>
          <w:rFonts w:ascii="Times New Roman" w:hAnsi="Times New Roman" w:cs="Times New Roman"/>
          <w:lang w:val="en-US"/>
        </w:rPr>
      </w:pPr>
      <w:r w:rsidRPr="00DA4C56">
        <w:rPr>
          <w:rFonts w:ascii="Times New Roman" w:hAnsi="Times New Roman" w:cs="Times New Roman"/>
          <w:lang w:val="en-US"/>
        </w:rPr>
        <w:t xml:space="preserve">1. The following basic concepts are used in this model </w:t>
      </w:r>
      <w:r w:rsidR="002332D9">
        <w:rPr>
          <w:rFonts w:ascii="Times New Roman" w:hAnsi="Times New Roman" w:cs="Times New Roman"/>
          <w:lang w:val="en-US"/>
        </w:rPr>
        <w:t>Regulation</w:t>
      </w:r>
      <w:r w:rsidRPr="00DA4C56">
        <w:rPr>
          <w:rFonts w:ascii="Times New Roman" w:hAnsi="Times New Roman" w:cs="Times New Roman"/>
          <w:lang w:val="en-US"/>
        </w:rPr>
        <w:t>:</w:t>
      </w:r>
    </w:p>
    <w:p w14:paraId="2C923D09" w14:textId="30FE6FD6" w:rsidR="00DA4C56" w:rsidRPr="00DA4C56" w:rsidRDefault="00C57E0D" w:rsidP="00DA4C56">
      <w:pPr>
        <w:jc w:val="both"/>
        <w:rPr>
          <w:rFonts w:ascii="Times New Roman" w:hAnsi="Times New Roman" w:cs="Times New Roman"/>
          <w:lang w:val="en-US"/>
        </w:rPr>
      </w:pPr>
      <w:r>
        <w:rPr>
          <w:rFonts w:ascii="Times New Roman" w:hAnsi="Times New Roman" w:cs="Times New Roman"/>
          <w:b/>
          <w:bCs/>
          <w:lang w:val="en-US"/>
        </w:rPr>
        <w:t>e</w:t>
      </w:r>
      <w:r w:rsidR="00DA4C56" w:rsidRPr="00CA28D1">
        <w:rPr>
          <w:rFonts w:ascii="Times New Roman" w:hAnsi="Times New Roman" w:cs="Times New Roman"/>
          <w:b/>
          <w:bCs/>
          <w:lang w:val="en-US"/>
        </w:rPr>
        <w:t>nterprises with state participation</w:t>
      </w:r>
      <w:r w:rsidR="00DA4C56" w:rsidRPr="00DA4C56">
        <w:rPr>
          <w:rFonts w:ascii="Times New Roman" w:hAnsi="Times New Roman" w:cs="Times New Roman"/>
          <w:lang w:val="en-US"/>
        </w:rPr>
        <w:t xml:space="preserve"> </w:t>
      </w:r>
      <w:r w:rsidR="00CA28D1">
        <w:rPr>
          <w:rFonts w:ascii="Times New Roman" w:hAnsi="Times New Roman" w:cs="Times New Roman"/>
          <w:lang w:val="en-US"/>
        </w:rPr>
        <w:t>–</w:t>
      </w:r>
      <w:r w:rsidR="00DA4C56" w:rsidRPr="00DA4C56">
        <w:rPr>
          <w:rFonts w:ascii="Times New Roman" w:hAnsi="Times New Roman" w:cs="Times New Roman"/>
          <w:lang w:val="en-US"/>
        </w:rPr>
        <w:t xml:space="preserve"> an economic </w:t>
      </w:r>
      <w:r w:rsidR="00BF5AF2">
        <w:rPr>
          <w:rFonts w:ascii="Times New Roman" w:hAnsi="Times New Roman" w:cs="Times New Roman"/>
          <w:lang w:val="en-US"/>
        </w:rPr>
        <w:t>Company</w:t>
      </w:r>
      <w:r w:rsidR="00DA4C56" w:rsidRPr="00DA4C56">
        <w:rPr>
          <w:rFonts w:ascii="Times New Roman" w:hAnsi="Times New Roman" w:cs="Times New Roman"/>
          <w:lang w:val="en-US"/>
        </w:rPr>
        <w:t xml:space="preserve"> in which the amount of the state's share in the </w:t>
      </w:r>
      <w:r w:rsidR="00345B37">
        <w:rPr>
          <w:rFonts w:ascii="Times New Roman" w:hAnsi="Times New Roman" w:cs="Times New Roman"/>
          <w:lang w:val="en-US"/>
        </w:rPr>
        <w:t>Authorized</w:t>
      </w:r>
      <w:r w:rsidR="00DA4C56" w:rsidRPr="00DA4C56">
        <w:rPr>
          <w:rFonts w:ascii="Times New Roman" w:hAnsi="Times New Roman" w:cs="Times New Roman"/>
          <w:lang w:val="en-US"/>
        </w:rPr>
        <w:t xml:space="preserve"> fund (</w:t>
      </w:r>
      <w:r w:rsidR="00345B37">
        <w:rPr>
          <w:rFonts w:ascii="Times New Roman" w:hAnsi="Times New Roman" w:cs="Times New Roman"/>
          <w:lang w:val="en-US"/>
        </w:rPr>
        <w:t>Authorized</w:t>
      </w:r>
      <w:r w:rsidR="00DA4C56" w:rsidRPr="00DA4C56">
        <w:rPr>
          <w:rFonts w:ascii="Times New Roman" w:hAnsi="Times New Roman" w:cs="Times New Roman"/>
          <w:lang w:val="en-US"/>
        </w:rPr>
        <w:t xml:space="preserve"> capital) is more than fifty percent, or an economic </w:t>
      </w:r>
      <w:r w:rsidR="00BF5AF2">
        <w:rPr>
          <w:rFonts w:ascii="Times New Roman" w:hAnsi="Times New Roman" w:cs="Times New Roman"/>
          <w:lang w:val="en-US"/>
        </w:rPr>
        <w:t>Company</w:t>
      </w:r>
      <w:r w:rsidR="00DA4C56" w:rsidRPr="00DA4C56">
        <w:rPr>
          <w:rFonts w:ascii="Times New Roman" w:hAnsi="Times New Roman" w:cs="Times New Roman"/>
          <w:lang w:val="en-US"/>
        </w:rPr>
        <w:t xml:space="preserve"> in which the amount of the state's share in the </w:t>
      </w:r>
      <w:r w:rsidR="00345B37">
        <w:rPr>
          <w:rFonts w:ascii="Times New Roman" w:hAnsi="Times New Roman" w:cs="Times New Roman"/>
          <w:lang w:val="en-US"/>
        </w:rPr>
        <w:t>Authorized</w:t>
      </w:r>
      <w:r w:rsidR="00DA4C56" w:rsidRPr="00DA4C56">
        <w:rPr>
          <w:rFonts w:ascii="Times New Roman" w:hAnsi="Times New Roman" w:cs="Times New Roman"/>
          <w:lang w:val="en-US"/>
        </w:rPr>
        <w:t xml:space="preserve"> fund (</w:t>
      </w:r>
      <w:r w:rsidR="00345B37">
        <w:rPr>
          <w:rFonts w:ascii="Times New Roman" w:hAnsi="Times New Roman" w:cs="Times New Roman"/>
          <w:lang w:val="en-US"/>
        </w:rPr>
        <w:t>Authorized</w:t>
      </w:r>
      <w:r w:rsidR="00DA4C56" w:rsidRPr="00DA4C56">
        <w:rPr>
          <w:rFonts w:ascii="Times New Roman" w:hAnsi="Times New Roman" w:cs="Times New Roman"/>
          <w:lang w:val="en-US"/>
        </w:rPr>
        <w:t xml:space="preserve"> capital) is greater than the share of every other shareholder (participant) of the economic </w:t>
      </w:r>
      <w:r w:rsidR="00BF5AF2">
        <w:rPr>
          <w:rFonts w:ascii="Times New Roman" w:hAnsi="Times New Roman" w:cs="Times New Roman"/>
          <w:lang w:val="en-US"/>
        </w:rPr>
        <w:t>Company</w:t>
      </w:r>
      <w:r w:rsidR="00DA4C56" w:rsidRPr="00DA4C56">
        <w:rPr>
          <w:rFonts w:ascii="Times New Roman" w:hAnsi="Times New Roman" w:cs="Times New Roman"/>
          <w:lang w:val="en-US"/>
        </w:rPr>
        <w:t>, as well as the state unitary enterprise;</w:t>
      </w:r>
    </w:p>
    <w:p w14:paraId="013C5D89" w14:textId="296D6AE0" w:rsidR="00DA4C56" w:rsidRPr="00DA4C56" w:rsidRDefault="00DA4C56" w:rsidP="00DA4C56">
      <w:pPr>
        <w:jc w:val="both"/>
        <w:rPr>
          <w:rFonts w:ascii="Times New Roman" w:hAnsi="Times New Roman" w:cs="Times New Roman"/>
          <w:lang w:val="en-US"/>
        </w:rPr>
      </w:pPr>
      <w:r w:rsidRPr="006124BF">
        <w:rPr>
          <w:rFonts w:ascii="Times New Roman" w:hAnsi="Times New Roman" w:cs="Times New Roman"/>
          <w:b/>
          <w:bCs/>
          <w:lang w:val="en-US"/>
        </w:rPr>
        <w:t>management positions of the executive body</w:t>
      </w:r>
      <w:r w:rsidRPr="00DA4C56">
        <w:rPr>
          <w:rFonts w:ascii="Times New Roman" w:hAnsi="Times New Roman" w:cs="Times New Roman"/>
          <w:lang w:val="en-US"/>
        </w:rPr>
        <w:t xml:space="preserve"> - the head of state-owned enterprises (</w:t>
      </w:r>
      <w:r w:rsidR="00BF5AF2">
        <w:rPr>
          <w:rFonts w:ascii="Times New Roman" w:hAnsi="Times New Roman" w:cs="Times New Roman"/>
          <w:lang w:val="en-US"/>
        </w:rPr>
        <w:t>Chairman</w:t>
      </w:r>
      <w:r w:rsidRPr="00DA4C56">
        <w:rPr>
          <w:rFonts w:ascii="Times New Roman" w:hAnsi="Times New Roman" w:cs="Times New Roman"/>
          <w:lang w:val="en-US"/>
        </w:rPr>
        <w:t xml:space="preserve"> of the </w:t>
      </w:r>
      <w:r w:rsidR="00BF5AF2">
        <w:rPr>
          <w:rFonts w:ascii="Times New Roman" w:hAnsi="Times New Roman" w:cs="Times New Roman"/>
          <w:lang w:val="en-US"/>
        </w:rPr>
        <w:t>Management Board</w:t>
      </w:r>
      <w:r w:rsidRPr="00DA4C56">
        <w:rPr>
          <w:rFonts w:ascii="Times New Roman" w:hAnsi="Times New Roman" w:cs="Times New Roman"/>
          <w:lang w:val="en-US"/>
        </w:rPr>
        <w:t xml:space="preserve">, </w:t>
      </w:r>
      <w:r w:rsidR="00BF5AF2">
        <w:rPr>
          <w:rFonts w:ascii="Times New Roman" w:hAnsi="Times New Roman" w:cs="Times New Roman"/>
          <w:lang w:val="en-US"/>
        </w:rPr>
        <w:t>General Director</w:t>
      </w:r>
      <w:r w:rsidRPr="00DA4C56">
        <w:rPr>
          <w:rFonts w:ascii="Times New Roman" w:hAnsi="Times New Roman" w:cs="Times New Roman"/>
          <w:lang w:val="en-US"/>
        </w:rPr>
        <w:t xml:space="preserve">, </w:t>
      </w:r>
      <w:r w:rsidR="00BF5AF2">
        <w:rPr>
          <w:rFonts w:ascii="Times New Roman" w:hAnsi="Times New Roman" w:cs="Times New Roman"/>
          <w:lang w:val="en-US"/>
        </w:rPr>
        <w:t>Director</w:t>
      </w:r>
      <w:r w:rsidRPr="00DA4C56">
        <w:rPr>
          <w:rFonts w:ascii="Times New Roman" w:hAnsi="Times New Roman" w:cs="Times New Roman"/>
          <w:lang w:val="en-US"/>
        </w:rPr>
        <w:t xml:space="preserve">) and his deputies (deputy chairmen of the </w:t>
      </w:r>
      <w:r w:rsidR="00BF5AF2">
        <w:rPr>
          <w:rFonts w:ascii="Times New Roman" w:hAnsi="Times New Roman" w:cs="Times New Roman"/>
          <w:lang w:val="en-US"/>
        </w:rPr>
        <w:t>Management Board</w:t>
      </w:r>
      <w:r w:rsidRPr="00DA4C56">
        <w:rPr>
          <w:rFonts w:ascii="Times New Roman" w:hAnsi="Times New Roman" w:cs="Times New Roman"/>
          <w:lang w:val="en-US"/>
        </w:rPr>
        <w:t xml:space="preserve">, deputy </w:t>
      </w:r>
      <w:r w:rsidR="00BF5AF2">
        <w:rPr>
          <w:rFonts w:ascii="Times New Roman" w:hAnsi="Times New Roman" w:cs="Times New Roman"/>
          <w:lang w:val="en-US"/>
        </w:rPr>
        <w:t>General Director</w:t>
      </w:r>
      <w:r w:rsidRPr="00DA4C56">
        <w:rPr>
          <w:rFonts w:ascii="Times New Roman" w:hAnsi="Times New Roman" w:cs="Times New Roman"/>
          <w:lang w:val="en-US"/>
        </w:rPr>
        <w:t xml:space="preserve">s, deputy </w:t>
      </w:r>
      <w:r w:rsidR="00BF5AF2">
        <w:rPr>
          <w:rFonts w:ascii="Times New Roman" w:hAnsi="Times New Roman" w:cs="Times New Roman"/>
          <w:lang w:val="en-US"/>
        </w:rPr>
        <w:t>Director</w:t>
      </w:r>
      <w:r w:rsidRPr="00DA4C56">
        <w:rPr>
          <w:rFonts w:ascii="Times New Roman" w:hAnsi="Times New Roman" w:cs="Times New Roman"/>
          <w:lang w:val="en-US"/>
        </w:rPr>
        <w:t>s, positions equivalent to deputy, consultants or positions that are not employed within the authority of the executive body of state-owned enterprises );</w:t>
      </w:r>
    </w:p>
    <w:p w14:paraId="03DD0D64" w14:textId="2F5EE97D" w:rsidR="00DA4C56" w:rsidRPr="00DA4C56" w:rsidRDefault="00345B37" w:rsidP="00DA4C56">
      <w:pPr>
        <w:jc w:val="both"/>
        <w:rPr>
          <w:rFonts w:ascii="Times New Roman" w:hAnsi="Times New Roman" w:cs="Times New Roman"/>
          <w:lang w:val="en-US"/>
        </w:rPr>
      </w:pPr>
      <w:r>
        <w:rPr>
          <w:rFonts w:ascii="Times New Roman" w:hAnsi="Times New Roman" w:cs="Times New Roman"/>
          <w:b/>
          <w:bCs/>
          <w:lang w:val="en-US"/>
        </w:rPr>
        <w:t>Authorized</w:t>
      </w:r>
      <w:r w:rsidR="00DA4C56" w:rsidRPr="00BC23B6">
        <w:rPr>
          <w:rFonts w:ascii="Times New Roman" w:hAnsi="Times New Roman" w:cs="Times New Roman"/>
          <w:b/>
          <w:bCs/>
          <w:lang w:val="en-US"/>
        </w:rPr>
        <w:t xml:space="preserve"> state body</w:t>
      </w:r>
      <w:r w:rsidR="00DA4C56" w:rsidRPr="00DA4C56">
        <w:rPr>
          <w:rFonts w:ascii="Times New Roman" w:hAnsi="Times New Roman" w:cs="Times New Roman"/>
          <w:lang w:val="en-US"/>
        </w:rPr>
        <w:t xml:space="preserve"> - </w:t>
      </w:r>
      <w:r w:rsidR="00BC23B6">
        <w:rPr>
          <w:rFonts w:ascii="Times New Roman" w:hAnsi="Times New Roman" w:cs="Times New Roman"/>
          <w:lang w:val="en-US"/>
        </w:rPr>
        <w:t>State Assets Management</w:t>
      </w:r>
      <w:r w:rsidR="00DA4C56" w:rsidRPr="00DA4C56">
        <w:rPr>
          <w:rFonts w:ascii="Times New Roman" w:hAnsi="Times New Roman" w:cs="Times New Roman"/>
          <w:lang w:val="en-US"/>
        </w:rPr>
        <w:t xml:space="preserve"> Agency, specially </w:t>
      </w:r>
      <w:r>
        <w:rPr>
          <w:rFonts w:ascii="Times New Roman" w:hAnsi="Times New Roman" w:cs="Times New Roman"/>
          <w:lang w:val="en-US"/>
        </w:rPr>
        <w:t>Authorized</w:t>
      </w:r>
      <w:r w:rsidR="00DA4C56" w:rsidRPr="00DA4C56">
        <w:rPr>
          <w:rFonts w:ascii="Times New Roman" w:hAnsi="Times New Roman" w:cs="Times New Roman"/>
          <w:lang w:val="en-US"/>
        </w:rPr>
        <w:t xml:space="preserve"> state bodies and local state authorities, which exercises the rights and functions of the owner (founder, shareholder, participant) on behalf of the state in state-owned enterprises;</w:t>
      </w:r>
    </w:p>
    <w:p w14:paraId="525766C8" w14:textId="3ED30AF5" w:rsidR="00DA4C56" w:rsidRPr="00DA4C56" w:rsidRDefault="00DA4C56" w:rsidP="00DA4C56">
      <w:pPr>
        <w:jc w:val="both"/>
        <w:rPr>
          <w:rFonts w:ascii="Times New Roman" w:hAnsi="Times New Roman" w:cs="Times New Roman"/>
          <w:lang w:val="en-US"/>
        </w:rPr>
      </w:pPr>
      <w:r w:rsidRPr="005E623E">
        <w:rPr>
          <w:rFonts w:ascii="Times New Roman" w:hAnsi="Times New Roman" w:cs="Times New Roman"/>
          <w:b/>
          <w:bCs/>
          <w:lang w:val="en-US"/>
        </w:rPr>
        <w:t>selection of candidates</w:t>
      </w:r>
      <w:r w:rsidRPr="00DA4C56">
        <w:rPr>
          <w:rFonts w:ascii="Times New Roman" w:hAnsi="Times New Roman" w:cs="Times New Roman"/>
          <w:lang w:val="en-US"/>
        </w:rPr>
        <w:t xml:space="preserve"> </w:t>
      </w:r>
      <w:r w:rsidR="004E3E39">
        <w:rPr>
          <w:rFonts w:ascii="Times New Roman" w:hAnsi="Times New Roman" w:cs="Times New Roman"/>
          <w:lang w:val="en-US"/>
        </w:rPr>
        <w:t>–</w:t>
      </w:r>
      <w:r w:rsidRPr="00DA4C56">
        <w:rPr>
          <w:rFonts w:ascii="Times New Roman" w:hAnsi="Times New Roman" w:cs="Times New Roman"/>
          <w:lang w:val="en-US"/>
        </w:rPr>
        <w:t xml:space="preserve"> </w:t>
      </w:r>
      <w:r w:rsidR="004E3E39" w:rsidRPr="00DA4C56">
        <w:rPr>
          <w:rFonts w:ascii="Times New Roman" w:hAnsi="Times New Roman" w:cs="Times New Roman"/>
          <w:lang w:val="en-US"/>
        </w:rPr>
        <w:t xml:space="preserve">the system of selecting the most suitable candidates based on the established criteria from the pool of candidates formed in the enterprise or an </w:t>
      </w:r>
      <w:r w:rsidR="00345B37">
        <w:rPr>
          <w:rFonts w:ascii="Times New Roman" w:hAnsi="Times New Roman" w:cs="Times New Roman"/>
          <w:lang w:val="en-US"/>
        </w:rPr>
        <w:t>Authorized</w:t>
      </w:r>
      <w:r w:rsidR="004E3E39" w:rsidRPr="00DA4C56">
        <w:rPr>
          <w:rFonts w:ascii="Times New Roman" w:hAnsi="Times New Roman" w:cs="Times New Roman"/>
          <w:lang w:val="en-US"/>
        </w:rPr>
        <w:t xml:space="preserve"> state body, by making an appropriate announcement </w:t>
      </w:r>
      <w:r w:rsidRPr="00DA4C56">
        <w:rPr>
          <w:rFonts w:ascii="Times New Roman" w:hAnsi="Times New Roman" w:cs="Times New Roman"/>
          <w:lang w:val="en-US"/>
        </w:rPr>
        <w:t xml:space="preserve">in the mass media (at least 1 local, at least 1 republic-wide, single corporate information portal (for joint-stock companies) openinfo.uz), on the website of the </w:t>
      </w:r>
      <w:r w:rsidR="00BC23B6">
        <w:rPr>
          <w:rFonts w:ascii="Times New Roman" w:hAnsi="Times New Roman" w:cs="Times New Roman"/>
          <w:lang w:val="en-US"/>
        </w:rPr>
        <w:t>State Assets Management</w:t>
      </w:r>
      <w:r w:rsidRPr="00DA4C56">
        <w:rPr>
          <w:rFonts w:ascii="Times New Roman" w:hAnsi="Times New Roman" w:cs="Times New Roman"/>
          <w:lang w:val="en-US"/>
        </w:rPr>
        <w:t xml:space="preserve"> Agency (if the selection is announced by the </w:t>
      </w:r>
      <w:r w:rsidR="00BC23B6">
        <w:rPr>
          <w:rFonts w:ascii="Times New Roman" w:hAnsi="Times New Roman" w:cs="Times New Roman"/>
          <w:lang w:val="en-US"/>
        </w:rPr>
        <w:t>State Assets Management</w:t>
      </w:r>
      <w:r w:rsidRPr="00DA4C56">
        <w:rPr>
          <w:rFonts w:ascii="Times New Roman" w:hAnsi="Times New Roman" w:cs="Times New Roman"/>
          <w:lang w:val="en-US"/>
        </w:rPr>
        <w:t xml:space="preserve"> Agency) and on the </w:t>
      </w:r>
      <w:r w:rsidR="00BF5AF2">
        <w:rPr>
          <w:rFonts w:ascii="Times New Roman" w:hAnsi="Times New Roman" w:cs="Times New Roman"/>
          <w:lang w:val="en-US"/>
        </w:rPr>
        <w:t>Company</w:t>
      </w:r>
      <w:r w:rsidRPr="00DA4C56">
        <w:rPr>
          <w:rFonts w:ascii="Times New Roman" w:hAnsi="Times New Roman" w:cs="Times New Roman"/>
          <w:lang w:val="en-US"/>
        </w:rPr>
        <w:t xml:space="preserve">'s website (if the competition is announced by the </w:t>
      </w:r>
      <w:r w:rsidR="00BF5AF2">
        <w:rPr>
          <w:rFonts w:ascii="Times New Roman" w:hAnsi="Times New Roman" w:cs="Times New Roman"/>
          <w:lang w:val="en-US"/>
        </w:rPr>
        <w:t>Company</w:t>
      </w:r>
      <w:r w:rsidRPr="00DA4C56">
        <w:rPr>
          <w:rFonts w:ascii="Times New Roman" w:hAnsi="Times New Roman" w:cs="Times New Roman"/>
          <w:lang w:val="en-US"/>
        </w:rPr>
        <w:t xml:space="preserve">'s </w:t>
      </w:r>
      <w:r w:rsidR="00BF5AF2">
        <w:rPr>
          <w:rFonts w:ascii="Times New Roman" w:hAnsi="Times New Roman" w:cs="Times New Roman"/>
          <w:lang w:val="en-US"/>
        </w:rPr>
        <w:t>Supervisory Board</w:t>
      </w:r>
      <w:r w:rsidRPr="00DA4C56">
        <w:rPr>
          <w:rFonts w:ascii="Times New Roman" w:hAnsi="Times New Roman" w:cs="Times New Roman"/>
          <w:lang w:val="en-US"/>
        </w:rPr>
        <w:t>) or by involving organizations specialized in searching for candidates;</w:t>
      </w:r>
    </w:p>
    <w:p w14:paraId="2C6AEAAF" w14:textId="716985B4" w:rsidR="00D17BE8" w:rsidRDefault="00DA4C56" w:rsidP="00D17BE8">
      <w:pPr>
        <w:jc w:val="both"/>
        <w:rPr>
          <w:rFonts w:ascii="Times New Roman" w:hAnsi="Times New Roman" w:cs="Times New Roman"/>
          <w:lang w:val="en-US"/>
        </w:rPr>
      </w:pPr>
      <w:r w:rsidRPr="00D17BE8">
        <w:rPr>
          <w:rFonts w:ascii="Times New Roman" w:hAnsi="Times New Roman" w:cs="Times New Roman"/>
          <w:b/>
          <w:bCs/>
          <w:lang w:val="en-US"/>
        </w:rPr>
        <w:t>candidate selection commission</w:t>
      </w:r>
      <w:r w:rsidRPr="00DA4C56">
        <w:rPr>
          <w:rFonts w:ascii="Times New Roman" w:hAnsi="Times New Roman" w:cs="Times New Roman"/>
          <w:lang w:val="en-US"/>
        </w:rPr>
        <w:t xml:space="preserve"> (hereinafter </w:t>
      </w:r>
      <w:r w:rsidR="00D17BE8">
        <w:rPr>
          <w:rFonts w:ascii="Times New Roman" w:hAnsi="Times New Roman" w:cs="Times New Roman"/>
          <w:lang w:val="en-US"/>
        </w:rPr>
        <w:t>referred to as</w:t>
      </w:r>
      <w:r w:rsidRPr="00DA4C56">
        <w:rPr>
          <w:rFonts w:ascii="Times New Roman" w:hAnsi="Times New Roman" w:cs="Times New Roman"/>
          <w:lang w:val="en-US"/>
        </w:rPr>
        <w:t xml:space="preserve"> commission) </w:t>
      </w:r>
      <w:r w:rsidR="00D17BE8">
        <w:rPr>
          <w:rFonts w:ascii="Times New Roman" w:hAnsi="Times New Roman" w:cs="Times New Roman"/>
          <w:lang w:val="en-US"/>
        </w:rPr>
        <w:t>–</w:t>
      </w:r>
      <w:r w:rsidRPr="00DA4C56">
        <w:rPr>
          <w:rFonts w:ascii="Times New Roman" w:hAnsi="Times New Roman" w:cs="Times New Roman"/>
          <w:lang w:val="en-US"/>
        </w:rPr>
        <w:t xml:space="preserve"> </w:t>
      </w:r>
      <w:r w:rsidR="00D17BE8" w:rsidRPr="00D17BE8">
        <w:rPr>
          <w:rFonts w:ascii="Times New Roman" w:hAnsi="Times New Roman" w:cs="Times New Roman"/>
          <w:lang w:val="en-US"/>
        </w:rPr>
        <w:t xml:space="preserve">a selection commission consisting of members of the </w:t>
      </w:r>
      <w:r w:rsidR="00BF5AF2">
        <w:rPr>
          <w:rFonts w:ascii="Times New Roman" w:hAnsi="Times New Roman" w:cs="Times New Roman"/>
          <w:lang w:val="en-US"/>
        </w:rPr>
        <w:t>Supervisory Board</w:t>
      </w:r>
      <w:r w:rsidR="00D17BE8" w:rsidRPr="00D17BE8">
        <w:rPr>
          <w:rFonts w:ascii="Times New Roman" w:hAnsi="Times New Roman" w:cs="Times New Roman"/>
          <w:lang w:val="en-US"/>
        </w:rPr>
        <w:t xml:space="preserve">, </w:t>
      </w:r>
      <w:r w:rsidR="003C12C6">
        <w:rPr>
          <w:rFonts w:ascii="Times New Roman" w:hAnsi="Times New Roman" w:cs="Times New Roman"/>
          <w:lang w:val="en-US"/>
        </w:rPr>
        <w:t>State Assets Management</w:t>
      </w:r>
      <w:r w:rsidR="003C12C6" w:rsidRPr="00DA4C56">
        <w:rPr>
          <w:rFonts w:ascii="Times New Roman" w:hAnsi="Times New Roman" w:cs="Times New Roman"/>
          <w:lang w:val="en-US"/>
        </w:rPr>
        <w:t xml:space="preserve"> </w:t>
      </w:r>
      <w:r w:rsidR="003C12C6" w:rsidRPr="00D17BE8">
        <w:rPr>
          <w:rFonts w:ascii="Times New Roman" w:hAnsi="Times New Roman" w:cs="Times New Roman"/>
          <w:lang w:val="en-US"/>
        </w:rPr>
        <w:t>agency</w:t>
      </w:r>
      <w:r w:rsidR="003C12C6">
        <w:rPr>
          <w:rFonts w:ascii="Times New Roman" w:hAnsi="Times New Roman" w:cs="Times New Roman"/>
          <w:lang w:val="en-US"/>
        </w:rPr>
        <w:t xml:space="preserve"> (</w:t>
      </w:r>
      <w:r w:rsidR="003C12C6" w:rsidRPr="00D17BE8">
        <w:rPr>
          <w:rFonts w:ascii="Times New Roman" w:hAnsi="Times New Roman" w:cs="Times New Roman"/>
          <w:lang w:val="en-US"/>
        </w:rPr>
        <w:t xml:space="preserve">specially </w:t>
      </w:r>
      <w:r w:rsidR="00345B37">
        <w:rPr>
          <w:rFonts w:ascii="Times New Roman" w:hAnsi="Times New Roman" w:cs="Times New Roman"/>
          <w:lang w:val="en-US"/>
        </w:rPr>
        <w:t>Authorized</w:t>
      </w:r>
      <w:r w:rsidR="003C12C6" w:rsidRPr="00D17BE8">
        <w:rPr>
          <w:rFonts w:ascii="Times New Roman" w:hAnsi="Times New Roman" w:cs="Times New Roman"/>
          <w:lang w:val="en-US"/>
        </w:rPr>
        <w:t xml:space="preserve"> state bodies and local state authorities</w:t>
      </w:r>
      <w:r w:rsidR="003C12C6">
        <w:rPr>
          <w:rFonts w:ascii="Times New Roman" w:hAnsi="Times New Roman" w:cs="Times New Roman"/>
          <w:lang w:val="en-US"/>
        </w:rPr>
        <w:t>)</w:t>
      </w:r>
      <w:r w:rsidR="003C12C6" w:rsidRPr="00D17BE8">
        <w:rPr>
          <w:rFonts w:ascii="Times New Roman" w:hAnsi="Times New Roman" w:cs="Times New Roman"/>
          <w:lang w:val="en-US"/>
        </w:rPr>
        <w:t xml:space="preserve">, which exercises the rights and functions of the owner (founder, shareholder, participant) on behalf of the state in cases where the </w:t>
      </w:r>
      <w:r w:rsidR="00BF5AF2">
        <w:rPr>
          <w:rFonts w:ascii="Times New Roman" w:hAnsi="Times New Roman" w:cs="Times New Roman"/>
          <w:lang w:val="en-US"/>
        </w:rPr>
        <w:t>Supervisory Board</w:t>
      </w:r>
      <w:r w:rsidR="003C12C6" w:rsidRPr="00D17BE8">
        <w:rPr>
          <w:rFonts w:ascii="Times New Roman" w:hAnsi="Times New Roman" w:cs="Times New Roman"/>
          <w:lang w:val="en-US"/>
        </w:rPr>
        <w:t xml:space="preserve"> is not established</w:t>
      </w:r>
      <w:r w:rsidR="003C12C6">
        <w:rPr>
          <w:rFonts w:ascii="Times New Roman" w:hAnsi="Times New Roman" w:cs="Times New Roman"/>
          <w:lang w:val="en-US"/>
        </w:rPr>
        <w:t xml:space="preserve">, </w:t>
      </w:r>
      <w:r w:rsidR="00D17BE8" w:rsidRPr="00D17BE8">
        <w:rPr>
          <w:rFonts w:ascii="Times New Roman" w:hAnsi="Times New Roman" w:cs="Times New Roman"/>
          <w:lang w:val="en-US"/>
        </w:rPr>
        <w:t>at least 3 and no more than 7 odd-numbered qualified employees to select candidates for management positions in the executive body of enterprises with state participation;</w:t>
      </w:r>
    </w:p>
    <w:p w14:paraId="1CD3CFC0" w14:textId="2E65DD2C" w:rsidR="00DA4C56" w:rsidRPr="00DA4C56" w:rsidRDefault="00DF5C5A" w:rsidP="00DA4C56">
      <w:pPr>
        <w:jc w:val="both"/>
        <w:rPr>
          <w:rFonts w:ascii="Times New Roman" w:hAnsi="Times New Roman" w:cs="Times New Roman"/>
          <w:lang w:val="en-US"/>
        </w:rPr>
      </w:pPr>
      <w:r w:rsidRPr="00DF5C5A">
        <w:rPr>
          <w:rFonts w:ascii="Times New Roman" w:hAnsi="Times New Roman" w:cs="Times New Roman"/>
          <w:b/>
          <w:bCs/>
          <w:lang w:val="en-US"/>
        </w:rPr>
        <w:t>“</w:t>
      </w:r>
      <w:r w:rsidR="00DA4C56" w:rsidRPr="00DF5C5A">
        <w:rPr>
          <w:rFonts w:ascii="Times New Roman" w:hAnsi="Times New Roman" w:cs="Times New Roman"/>
          <w:b/>
          <w:bCs/>
          <w:lang w:val="en-US"/>
        </w:rPr>
        <w:t>headhunter</w:t>
      </w:r>
      <w:r w:rsidRPr="00DF5C5A">
        <w:rPr>
          <w:rFonts w:ascii="Times New Roman" w:hAnsi="Times New Roman" w:cs="Times New Roman"/>
          <w:b/>
          <w:bCs/>
          <w:lang w:val="en-US"/>
        </w:rPr>
        <w:t>”</w:t>
      </w:r>
      <w:r w:rsidR="00DA4C56" w:rsidRPr="00DF5C5A">
        <w:rPr>
          <w:rFonts w:ascii="Times New Roman" w:hAnsi="Times New Roman" w:cs="Times New Roman"/>
          <w:b/>
          <w:bCs/>
          <w:lang w:val="en-US"/>
        </w:rPr>
        <w:t xml:space="preserve"> organizations</w:t>
      </w:r>
      <w:r w:rsidR="00DA4C56" w:rsidRPr="00DA4C56">
        <w:rPr>
          <w:rFonts w:ascii="Times New Roman" w:hAnsi="Times New Roman" w:cs="Times New Roman"/>
          <w:lang w:val="en-US"/>
        </w:rPr>
        <w:t xml:space="preserve"> </w:t>
      </w:r>
      <w:r>
        <w:rPr>
          <w:rFonts w:ascii="Times New Roman" w:hAnsi="Times New Roman" w:cs="Times New Roman"/>
          <w:lang w:val="en-US"/>
        </w:rPr>
        <w:t>–</w:t>
      </w:r>
      <w:r w:rsidR="00DA4C56" w:rsidRPr="00DA4C56">
        <w:rPr>
          <w:rFonts w:ascii="Times New Roman" w:hAnsi="Times New Roman" w:cs="Times New Roman"/>
          <w:lang w:val="en-US"/>
        </w:rPr>
        <w:t xml:space="preserve"> an organization (firm, enterprise and other legal-organizational entity) that provides services for finding highly qualified and experienced employees who fully meet the employer's requirements on behalf of the employer.</w:t>
      </w:r>
    </w:p>
    <w:p w14:paraId="04D5BFB6" w14:textId="13CDD3D2" w:rsidR="00DA4C56" w:rsidRPr="00DA4C56" w:rsidRDefault="00DA4C56" w:rsidP="00DA4C56">
      <w:pPr>
        <w:jc w:val="both"/>
        <w:rPr>
          <w:rFonts w:ascii="Times New Roman" w:hAnsi="Times New Roman" w:cs="Times New Roman"/>
          <w:lang w:val="en-US"/>
        </w:rPr>
      </w:pPr>
      <w:r w:rsidRPr="00DA4C56">
        <w:rPr>
          <w:rFonts w:ascii="Times New Roman" w:hAnsi="Times New Roman" w:cs="Times New Roman"/>
          <w:lang w:val="en-US"/>
        </w:rPr>
        <w:t xml:space="preserve">2. The purpose of this </w:t>
      </w:r>
      <w:r w:rsidR="002332D9">
        <w:rPr>
          <w:rFonts w:ascii="Times New Roman" w:hAnsi="Times New Roman" w:cs="Times New Roman"/>
          <w:lang w:val="en-US"/>
        </w:rPr>
        <w:t>Regulation</w:t>
      </w:r>
      <w:r w:rsidRPr="00DA4C56">
        <w:rPr>
          <w:rFonts w:ascii="Times New Roman" w:hAnsi="Times New Roman" w:cs="Times New Roman"/>
          <w:lang w:val="en-US"/>
        </w:rPr>
        <w:t xml:space="preserve"> is to select the most suitable candidates for the leadership positions of the executive body of enterprises with state participation based on the criteria determined by this </w:t>
      </w:r>
      <w:r w:rsidR="002332D9">
        <w:rPr>
          <w:rFonts w:ascii="Times New Roman" w:hAnsi="Times New Roman" w:cs="Times New Roman"/>
          <w:lang w:val="en-US"/>
        </w:rPr>
        <w:t>Regulation</w:t>
      </w:r>
      <w:r w:rsidRPr="00DA4C56">
        <w:rPr>
          <w:rFonts w:ascii="Times New Roman" w:hAnsi="Times New Roman" w:cs="Times New Roman"/>
          <w:lang w:val="en-US"/>
        </w:rPr>
        <w:t>. It is approved separately for each enterprise with state participation and based on the direction of the enterprise's activities, its norms do not conflict with the requirements of current legislation. changes and additions may be made.</w:t>
      </w:r>
    </w:p>
    <w:p w14:paraId="17285D1F" w14:textId="6FD8A897" w:rsidR="00DA4C56" w:rsidRPr="00DA4C56" w:rsidRDefault="00DA4C56" w:rsidP="00DA4C56">
      <w:pPr>
        <w:jc w:val="both"/>
        <w:rPr>
          <w:rFonts w:ascii="Times New Roman" w:hAnsi="Times New Roman" w:cs="Times New Roman"/>
          <w:lang w:val="en-US"/>
        </w:rPr>
      </w:pPr>
      <w:r w:rsidRPr="00DA4C56">
        <w:rPr>
          <w:rFonts w:ascii="Times New Roman" w:hAnsi="Times New Roman" w:cs="Times New Roman"/>
          <w:lang w:val="en-US"/>
        </w:rPr>
        <w:lastRenderedPageBreak/>
        <w:t>3. The selection of candidates for the leadership positions of the executive body is carried out for vacant (vacant) leadership positions or existing vacant (vacant) leadership positions that arise as a result of the premature termination of the powers of the leadership positions of the executive body.</w:t>
      </w:r>
    </w:p>
    <w:p w14:paraId="028923FD" w14:textId="77777777" w:rsidR="00DA4C56" w:rsidRPr="00DA4C56" w:rsidRDefault="00DA4C56" w:rsidP="00DA4C56">
      <w:pPr>
        <w:jc w:val="both"/>
        <w:rPr>
          <w:rFonts w:ascii="Times New Roman" w:hAnsi="Times New Roman" w:cs="Times New Roman"/>
          <w:lang w:val="en-US"/>
        </w:rPr>
      </w:pPr>
      <w:r w:rsidRPr="00DA4C56">
        <w:rPr>
          <w:rFonts w:ascii="Times New Roman" w:hAnsi="Times New Roman" w:cs="Times New Roman"/>
          <w:lang w:val="en-US"/>
        </w:rPr>
        <w:t>4. Sorting is carried out according to the following principles:</w:t>
      </w:r>
    </w:p>
    <w:p w14:paraId="62365D73" w14:textId="77777777" w:rsidR="00DA4C56" w:rsidRPr="00DA4C56" w:rsidRDefault="00DA4C56" w:rsidP="00DA4C56">
      <w:pPr>
        <w:jc w:val="both"/>
        <w:rPr>
          <w:rFonts w:ascii="Times New Roman" w:hAnsi="Times New Roman" w:cs="Times New Roman"/>
          <w:lang w:val="en-US"/>
        </w:rPr>
      </w:pPr>
      <w:r w:rsidRPr="00B16ECF">
        <w:rPr>
          <w:rFonts w:ascii="Times New Roman" w:hAnsi="Times New Roman" w:cs="Times New Roman"/>
          <w:b/>
          <w:bCs/>
          <w:lang w:val="en-US"/>
        </w:rPr>
        <w:t>transparency</w:t>
      </w:r>
      <w:r w:rsidRPr="00DA4C56">
        <w:rPr>
          <w:rFonts w:ascii="Times New Roman" w:hAnsi="Times New Roman" w:cs="Times New Roman"/>
          <w:lang w:val="en-US"/>
        </w:rPr>
        <w:t xml:space="preserve"> - publication of relevant announcements, vacancies, selection policy, procedures, criteria and results of the selection process on the website and (or) mass media, as well as in other sources not prohibited by law;</w:t>
      </w:r>
    </w:p>
    <w:p w14:paraId="5AABFBFD" w14:textId="77777777" w:rsidR="00DA4C56" w:rsidRPr="00DA4C56" w:rsidRDefault="00DA4C56" w:rsidP="00DA4C56">
      <w:pPr>
        <w:jc w:val="both"/>
        <w:rPr>
          <w:rFonts w:ascii="Times New Roman" w:hAnsi="Times New Roman" w:cs="Times New Roman"/>
          <w:lang w:val="en-US"/>
        </w:rPr>
      </w:pPr>
      <w:r w:rsidRPr="00CD63F0">
        <w:rPr>
          <w:rFonts w:ascii="Times New Roman" w:hAnsi="Times New Roman" w:cs="Times New Roman"/>
          <w:b/>
          <w:bCs/>
          <w:lang w:val="en-US"/>
        </w:rPr>
        <w:t>equality</w:t>
      </w:r>
      <w:r w:rsidRPr="00DA4C56">
        <w:rPr>
          <w:rFonts w:ascii="Times New Roman" w:hAnsi="Times New Roman" w:cs="Times New Roman"/>
          <w:lang w:val="en-US"/>
        </w:rPr>
        <w:t xml:space="preserve"> - creating the same conditions for all candidates participating in the selection process;</w:t>
      </w:r>
    </w:p>
    <w:p w14:paraId="12EF0961" w14:textId="77777777" w:rsidR="00DA4C56" w:rsidRPr="00DA4C56" w:rsidRDefault="00DA4C56" w:rsidP="00DA4C56">
      <w:pPr>
        <w:jc w:val="both"/>
        <w:rPr>
          <w:rFonts w:ascii="Times New Roman" w:hAnsi="Times New Roman" w:cs="Times New Roman"/>
          <w:lang w:val="en-US"/>
        </w:rPr>
      </w:pPr>
      <w:r w:rsidRPr="00CD63F0">
        <w:rPr>
          <w:rFonts w:ascii="Times New Roman" w:hAnsi="Times New Roman" w:cs="Times New Roman"/>
          <w:b/>
          <w:bCs/>
          <w:lang w:val="en-US"/>
        </w:rPr>
        <w:t>competition</w:t>
      </w:r>
      <w:r w:rsidRPr="00DA4C56">
        <w:rPr>
          <w:rFonts w:ascii="Times New Roman" w:hAnsi="Times New Roman" w:cs="Times New Roman"/>
          <w:lang w:val="en-US"/>
        </w:rPr>
        <w:t xml:space="preserve"> - selection process should be based on open and fair competition;</w:t>
      </w:r>
    </w:p>
    <w:p w14:paraId="77479A5D" w14:textId="409A07B8" w:rsidR="00DA4C56" w:rsidRPr="00DA4C56" w:rsidRDefault="00DA4C56" w:rsidP="00DA4C56">
      <w:pPr>
        <w:jc w:val="both"/>
        <w:rPr>
          <w:rFonts w:ascii="Times New Roman" w:hAnsi="Times New Roman" w:cs="Times New Roman"/>
          <w:lang w:val="en-US"/>
        </w:rPr>
      </w:pPr>
      <w:r w:rsidRPr="00CD63F0">
        <w:rPr>
          <w:rFonts w:ascii="Times New Roman" w:hAnsi="Times New Roman" w:cs="Times New Roman"/>
          <w:b/>
          <w:bCs/>
          <w:lang w:val="en-US"/>
        </w:rPr>
        <w:t>independence</w:t>
      </w:r>
      <w:r w:rsidRPr="00DA4C56">
        <w:rPr>
          <w:rFonts w:ascii="Times New Roman" w:hAnsi="Times New Roman" w:cs="Times New Roman"/>
          <w:lang w:val="en-US"/>
        </w:rPr>
        <w:t xml:space="preserve"> - selection process is free and independent from any political and administrative interference or other external influences.</w:t>
      </w:r>
    </w:p>
    <w:p w14:paraId="10F9D09B" w14:textId="65C8950D" w:rsidR="00DA4C56" w:rsidRPr="0070094F" w:rsidRDefault="00DA4C56" w:rsidP="0070094F">
      <w:pPr>
        <w:jc w:val="center"/>
        <w:rPr>
          <w:rFonts w:ascii="Times New Roman" w:hAnsi="Times New Roman" w:cs="Times New Roman"/>
          <w:b/>
          <w:bCs/>
          <w:lang w:val="en-US"/>
        </w:rPr>
      </w:pPr>
      <w:r w:rsidRPr="0070094F">
        <w:rPr>
          <w:rFonts w:ascii="Times New Roman" w:hAnsi="Times New Roman" w:cs="Times New Roman"/>
          <w:b/>
          <w:bCs/>
          <w:lang w:val="en-US"/>
        </w:rPr>
        <w:t>Chapter 2. Procedure and stages of selection of candidates</w:t>
      </w:r>
    </w:p>
    <w:p w14:paraId="5AC496A9" w14:textId="4CC09D3B" w:rsidR="00DA4C56" w:rsidRPr="00DA4C56" w:rsidRDefault="00DA4C56" w:rsidP="00DA4C56">
      <w:pPr>
        <w:jc w:val="both"/>
        <w:rPr>
          <w:rFonts w:ascii="Times New Roman" w:hAnsi="Times New Roman" w:cs="Times New Roman"/>
          <w:lang w:val="en-US"/>
        </w:rPr>
      </w:pPr>
      <w:r w:rsidRPr="00DA4C56">
        <w:rPr>
          <w:rFonts w:ascii="Times New Roman" w:hAnsi="Times New Roman" w:cs="Times New Roman"/>
          <w:lang w:val="en-US"/>
        </w:rPr>
        <w:t xml:space="preserve">5. The composition of the commission is confirmed by the decision/order of the </w:t>
      </w:r>
      <w:r w:rsidR="00BF5AF2">
        <w:rPr>
          <w:rFonts w:ascii="Times New Roman" w:hAnsi="Times New Roman" w:cs="Times New Roman"/>
          <w:lang w:val="en-US"/>
        </w:rPr>
        <w:t>Supervisory Board</w:t>
      </w:r>
      <w:r w:rsidRPr="00DA4C56">
        <w:rPr>
          <w:rFonts w:ascii="Times New Roman" w:hAnsi="Times New Roman" w:cs="Times New Roman"/>
          <w:lang w:val="en-US"/>
        </w:rPr>
        <w:t xml:space="preserve"> of state-owned enterprises or in cases where the </w:t>
      </w:r>
      <w:r w:rsidR="00BF5AF2">
        <w:rPr>
          <w:rFonts w:ascii="Times New Roman" w:hAnsi="Times New Roman" w:cs="Times New Roman"/>
          <w:lang w:val="en-US"/>
        </w:rPr>
        <w:t>Supervisory Board</w:t>
      </w:r>
      <w:r w:rsidRPr="00DA4C56">
        <w:rPr>
          <w:rFonts w:ascii="Times New Roman" w:hAnsi="Times New Roman" w:cs="Times New Roman"/>
          <w:lang w:val="en-US"/>
        </w:rPr>
        <w:t xml:space="preserve"> does not exist. In this case, experts of international financial institutions, scientific staff and experts of consulting companies, as well as experts of the field depending on the direction of activity of state-owned enterprises may be involved in the commission.</w:t>
      </w:r>
    </w:p>
    <w:p w14:paraId="42D4AEC1" w14:textId="77777777" w:rsidR="00DA4C56" w:rsidRPr="00DA4C56" w:rsidRDefault="00DA4C56" w:rsidP="00DA4C56">
      <w:pPr>
        <w:jc w:val="both"/>
        <w:rPr>
          <w:rFonts w:ascii="Times New Roman" w:hAnsi="Times New Roman" w:cs="Times New Roman"/>
          <w:lang w:val="en-US"/>
        </w:rPr>
      </w:pPr>
      <w:r w:rsidRPr="00DA4C56">
        <w:rPr>
          <w:rFonts w:ascii="Times New Roman" w:hAnsi="Times New Roman" w:cs="Times New Roman"/>
          <w:lang w:val="en-US"/>
        </w:rPr>
        <w:t>6. The decision of the commission shall be formalized with a protocol signed by the members who participated in the meeting in the established order. In this case, the quorum for holding a meeting of the commission should not be less than seventy-five percent of its total members.</w:t>
      </w:r>
    </w:p>
    <w:p w14:paraId="356EC4EC" w14:textId="15C079EF" w:rsidR="00DA4C56" w:rsidRDefault="00DA4C56" w:rsidP="00DA4C56">
      <w:pPr>
        <w:jc w:val="both"/>
        <w:rPr>
          <w:rFonts w:ascii="Times New Roman" w:hAnsi="Times New Roman" w:cs="Times New Roman"/>
          <w:lang w:val="en-US"/>
        </w:rPr>
      </w:pPr>
      <w:r w:rsidRPr="00DA4C56">
        <w:rPr>
          <w:rFonts w:ascii="Times New Roman" w:hAnsi="Times New Roman" w:cs="Times New Roman"/>
          <w:lang w:val="en-US"/>
        </w:rPr>
        <w:t xml:space="preserve">All documents of the commission are stored in the personnel department of the </w:t>
      </w:r>
      <w:r w:rsidR="00BF5AF2">
        <w:rPr>
          <w:rFonts w:ascii="Times New Roman" w:hAnsi="Times New Roman" w:cs="Times New Roman"/>
          <w:lang w:val="en-US"/>
        </w:rPr>
        <w:t>Company</w:t>
      </w:r>
      <w:r w:rsidRPr="00DA4C56">
        <w:rPr>
          <w:rFonts w:ascii="Times New Roman" w:hAnsi="Times New Roman" w:cs="Times New Roman"/>
          <w:lang w:val="en-US"/>
        </w:rPr>
        <w:t xml:space="preserve">, if the competition is conducted by an </w:t>
      </w:r>
      <w:r w:rsidR="00345B37">
        <w:rPr>
          <w:rFonts w:ascii="Times New Roman" w:hAnsi="Times New Roman" w:cs="Times New Roman"/>
          <w:lang w:val="en-US"/>
        </w:rPr>
        <w:t>Authorized</w:t>
      </w:r>
      <w:r w:rsidRPr="00DA4C56">
        <w:rPr>
          <w:rFonts w:ascii="Times New Roman" w:hAnsi="Times New Roman" w:cs="Times New Roman"/>
          <w:lang w:val="en-US"/>
        </w:rPr>
        <w:t xml:space="preserve"> state body, in the appropriate department of the </w:t>
      </w:r>
      <w:r w:rsidR="00345B37">
        <w:rPr>
          <w:rFonts w:ascii="Times New Roman" w:hAnsi="Times New Roman" w:cs="Times New Roman"/>
          <w:lang w:val="en-US"/>
        </w:rPr>
        <w:t>Authorized</w:t>
      </w:r>
      <w:r w:rsidRPr="00DA4C56">
        <w:rPr>
          <w:rFonts w:ascii="Times New Roman" w:hAnsi="Times New Roman" w:cs="Times New Roman"/>
          <w:lang w:val="en-US"/>
        </w:rPr>
        <w:t xml:space="preserve"> state body in the prescribed manner.</w:t>
      </w:r>
    </w:p>
    <w:p w14:paraId="4BC9111D" w14:textId="54448FD6" w:rsidR="00F97B65" w:rsidRPr="00F97B65" w:rsidRDefault="00F97B65" w:rsidP="00F97B65">
      <w:pPr>
        <w:jc w:val="both"/>
        <w:rPr>
          <w:rFonts w:ascii="Times New Roman" w:hAnsi="Times New Roman" w:cs="Times New Roman"/>
          <w:lang w:val="en-US"/>
        </w:rPr>
      </w:pPr>
      <w:r w:rsidRPr="00F97B65">
        <w:rPr>
          <w:rFonts w:ascii="Times New Roman" w:hAnsi="Times New Roman" w:cs="Times New Roman"/>
          <w:lang w:val="en-US"/>
        </w:rPr>
        <w:t xml:space="preserve">7. The process of selection of candidates is open to any persons who wish to act in leadership positions of the executive body in the </w:t>
      </w:r>
      <w:r w:rsidR="00BF5AF2">
        <w:rPr>
          <w:rFonts w:ascii="Times New Roman" w:hAnsi="Times New Roman" w:cs="Times New Roman"/>
          <w:lang w:val="en-US"/>
        </w:rPr>
        <w:t>Company</w:t>
      </w:r>
      <w:r w:rsidRPr="00F97B65">
        <w:rPr>
          <w:rFonts w:ascii="Times New Roman" w:hAnsi="Times New Roman" w:cs="Times New Roman"/>
          <w:lang w:val="en-US"/>
        </w:rPr>
        <w:t>.</w:t>
      </w:r>
    </w:p>
    <w:p w14:paraId="7BA25B1A" w14:textId="77777777" w:rsidR="00F97B65" w:rsidRPr="00F97B65" w:rsidRDefault="00F97B65" w:rsidP="00F97B65">
      <w:pPr>
        <w:jc w:val="both"/>
        <w:rPr>
          <w:rFonts w:ascii="Times New Roman" w:hAnsi="Times New Roman" w:cs="Times New Roman"/>
          <w:lang w:val="en-US"/>
        </w:rPr>
      </w:pPr>
      <w:r w:rsidRPr="00F97B65">
        <w:rPr>
          <w:rFonts w:ascii="Times New Roman" w:hAnsi="Times New Roman" w:cs="Times New Roman"/>
          <w:lang w:val="en-US"/>
        </w:rPr>
        <w:t>8. Regardless of gender, language, nationality, citizenship and social origin, any person has the right to submit an application for participation in the selection according to the established procedure, with the exception of persons who are restricted from holding official positions by court decisions.</w:t>
      </w:r>
    </w:p>
    <w:p w14:paraId="1E8DDEEC" w14:textId="77777777" w:rsidR="00F97B65" w:rsidRPr="00F97B65" w:rsidRDefault="00F97B65" w:rsidP="00F97B65">
      <w:pPr>
        <w:jc w:val="both"/>
        <w:rPr>
          <w:rFonts w:ascii="Times New Roman" w:hAnsi="Times New Roman" w:cs="Times New Roman"/>
          <w:lang w:val="en-US"/>
        </w:rPr>
      </w:pPr>
      <w:r w:rsidRPr="00F97B65">
        <w:rPr>
          <w:rFonts w:ascii="Times New Roman" w:hAnsi="Times New Roman" w:cs="Times New Roman"/>
          <w:lang w:val="en-US"/>
        </w:rPr>
        <w:t>9. Selection is carried out on the basis of information provided by candidates, as well as from other sources not prohibited by law.</w:t>
      </w:r>
    </w:p>
    <w:p w14:paraId="43ADBB8E" w14:textId="1D115390" w:rsidR="00F97B65" w:rsidRPr="00F97B65" w:rsidRDefault="00F97B65" w:rsidP="00F97B65">
      <w:pPr>
        <w:jc w:val="both"/>
        <w:rPr>
          <w:rFonts w:ascii="Times New Roman" w:hAnsi="Times New Roman" w:cs="Times New Roman"/>
          <w:lang w:val="en-US"/>
        </w:rPr>
      </w:pPr>
      <w:r w:rsidRPr="00F97B65">
        <w:rPr>
          <w:rFonts w:ascii="Times New Roman" w:hAnsi="Times New Roman" w:cs="Times New Roman"/>
          <w:lang w:val="en-US"/>
        </w:rPr>
        <w:t xml:space="preserve">10. The procedure for holding elections and selecting candidates for leadership positions of the executive body of the </w:t>
      </w:r>
      <w:r w:rsidR="00BF5AF2">
        <w:rPr>
          <w:rFonts w:ascii="Times New Roman" w:hAnsi="Times New Roman" w:cs="Times New Roman"/>
          <w:lang w:val="en-US"/>
        </w:rPr>
        <w:t>Company</w:t>
      </w:r>
      <w:r w:rsidRPr="00F97B65">
        <w:rPr>
          <w:rFonts w:ascii="Times New Roman" w:hAnsi="Times New Roman" w:cs="Times New Roman"/>
          <w:lang w:val="en-US"/>
        </w:rPr>
        <w:t xml:space="preserve"> is carried out in accordance with the scheme presented in Appendix 1 to this model </w:t>
      </w:r>
      <w:r w:rsidR="002332D9">
        <w:rPr>
          <w:rFonts w:ascii="Times New Roman" w:hAnsi="Times New Roman" w:cs="Times New Roman"/>
          <w:lang w:val="en-US"/>
        </w:rPr>
        <w:t>Regulation</w:t>
      </w:r>
      <w:r w:rsidRPr="00F97B65">
        <w:rPr>
          <w:rFonts w:ascii="Times New Roman" w:hAnsi="Times New Roman" w:cs="Times New Roman"/>
          <w:lang w:val="en-US"/>
        </w:rPr>
        <w:t>.</w:t>
      </w:r>
    </w:p>
    <w:p w14:paraId="7B011CC9" w14:textId="19883059" w:rsidR="00F97B65" w:rsidRPr="00F97B65" w:rsidRDefault="00F97B65" w:rsidP="00F97B65">
      <w:pPr>
        <w:jc w:val="both"/>
        <w:rPr>
          <w:rFonts w:ascii="Times New Roman" w:hAnsi="Times New Roman" w:cs="Times New Roman"/>
          <w:lang w:val="en-US"/>
        </w:rPr>
      </w:pPr>
      <w:r w:rsidRPr="00F97B65">
        <w:rPr>
          <w:rFonts w:ascii="Times New Roman" w:hAnsi="Times New Roman" w:cs="Times New Roman"/>
          <w:lang w:val="en-US"/>
        </w:rPr>
        <w:t xml:space="preserve">11. The executive body of the </w:t>
      </w:r>
      <w:r w:rsidR="00BF5AF2">
        <w:rPr>
          <w:rFonts w:ascii="Times New Roman" w:hAnsi="Times New Roman" w:cs="Times New Roman"/>
          <w:lang w:val="en-US"/>
        </w:rPr>
        <w:t>Company</w:t>
      </w:r>
      <w:r w:rsidRPr="00F97B65">
        <w:rPr>
          <w:rFonts w:ascii="Times New Roman" w:hAnsi="Times New Roman" w:cs="Times New Roman"/>
          <w:lang w:val="en-US"/>
        </w:rPr>
        <w:t xml:space="preserve"> must inform the </w:t>
      </w:r>
      <w:r w:rsidR="00BC23B6">
        <w:rPr>
          <w:rFonts w:ascii="Times New Roman" w:hAnsi="Times New Roman" w:cs="Times New Roman"/>
          <w:lang w:val="en-US"/>
        </w:rPr>
        <w:t>State Assets Management</w:t>
      </w:r>
      <w:r w:rsidRPr="00F97B65">
        <w:rPr>
          <w:rFonts w:ascii="Times New Roman" w:hAnsi="Times New Roman" w:cs="Times New Roman"/>
          <w:lang w:val="en-US"/>
        </w:rPr>
        <w:t xml:space="preserve"> agency about the changes in the composition of leadership positions and information about existing vacant leadership positions within 2 (two) working days from the date of these changes.</w:t>
      </w:r>
    </w:p>
    <w:p w14:paraId="74BA41EE" w14:textId="182EF76C" w:rsidR="00F97B65" w:rsidRPr="00F97B65" w:rsidRDefault="00F97B65" w:rsidP="00F97B65">
      <w:pPr>
        <w:jc w:val="both"/>
        <w:rPr>
          <w:rFonts w:ascii="Times New Roman" w:hAnsi="Times New Roman" w:cs="Times New Roman"/>
          <w:lang w:val="en-US"/>
        </w:rPr>
      </w:pPr>
      <w:r w:rsidRPr="00F97B65">
        <w:rPr>
          <w:rFonts w:ascii="Times New Roman" w:hAnsi="Times New Roman" w:cs="Times New Roman"/>
          <w:lang w:val="en-US"/>
        </w:rPr>
        <w:t xml:space="preserve">The date of the change is the date of the </w:t>
      </w:r>
      <w:r w:rsidR="00BF5AF2">
        <w:rPr>
          <w:rFonts w:ascii="Times New Roman" w:hAnsi="Times New Roman" w:cs="Times New Roman"/>
          <w:lang w:val="en-US"/>
        </w:rPr>
        <w:t>Supervisory Board</w:t>
      </w:r>
      <w:r w:rsidRPr="00F97B65">
        <w:rPr>
          <w:rFonts w:ascii="Times New Roman" w:hAnsi="Times New Roman" w:cs="Times New Roman"/>
          <w:lang w:val="en-US"/>
        </w:rPr>
        <w:t xml:space="preserve"> meeting, the </w:t>
      </w:r>
      <w:r w:rsidR="00584F76">
        <w:rPr>
          <w:rFonts w:ascii="Times New Roman" w:hAnsi="Times New Roman" w:cs="Times New Roman"/>
          <w:lang w:val="en-US"/>
        </w:rPr>
        <w:t>General Meeting of Shareholders</w:t>
      </w:r>
      <w:r w:rsidRPr="00F97B65">
        <w:rPr>
          <w:rFonts w:ascii="Times New Roman" w:hAnsi="Times New Roman" w:cs="Times New Roman"/>
          <w:lang w:val="en-US"/>
        </w:rPr>
        <w:t xml:space="preserve"> (participants) or the owner (founder) decision on approving the composition of the executive body and/or making changes to their composition.</w:t>
      </w:r>
    </w:p>
    <w:p w14:paraId="28802B7E" w14:textId="77777777" w:rsidR="00F97B65" w:rsidRPr="00F97B65" w:rsidRDefault="00F97B65" w:rsidP="00F97B65">
      <w:pPr>
        <w:jc w:val="both"/>
        <w:rPr>
          <w:rFonts w:ascii="Times New Roman" w:hAnsi="Times New Roman" w:cs="Times New Roman"/>
          <w:lang w:val="en-US"/>
        </w:rPr>
      </w:pPr>
      <w:r w:rsidRPr="00F97B65">
        <w:rPr>
          <w:rFonts w:ascii="Times New Roman" w:hAnsi="Times New Roman" w:cs="Times New Roman"/>
          <w:lang w:val="en-US"/>
        </w:rPr>
        <w:t>12. The Commission approves the list of vacant leadership positions or the list of leadership positions that will become vacant as a result of the premature termination of the powers of the current leadership positions, specifying the qualification requirements and job descriptions for the candidates.</w:t>
      </w:r>
    </w:p>
    <w:p w14:paraId="58114721" w14:textId="0CCDE2CD" w:rsidR="00F97B65" w:rsidRPr="00F97B65" w:rsidRDefault="00F97B65" w:rsidP="00F97B65">
      <w:pPr>
        <w:jc w:val="both"/>
        <w:rPr>
          <w:rFonts w:ascii="Times New Roman" w:hAnsi="Times New Roman" w:cs="Times New Roman"/>
          <w:lang w:val="en-US"/>
        </w:rPr>
      </w:pPr>
      <w:r w:rsidRPr="00F97B65">
        <w:rPr>
          <w:rFonts w:ascii="Times New Roman" w:hAnsi="Times New Roman" w:cs="Times New Roman"/>
          <w:lang w:val="en-US"/>
        </w:rPr>
        <w:lastRenderedPageBreak/>
        <w:t xml:space="preserve">13. The </w:t>
      </w:r>
      <w:r w:rsidR="00BF5AF2">
        <w:rPr>
          <w:rFonts w:ascii="Times New Roman" w:hAnsi="Times New Roman" w:cs="Times New Roman"/>
          <w:lang w:val="en-US"/>
        </w:rPr>
        <w:t>Company</w:t>
      </w:r>
      <w:r w:rsidRPr="00F97B65">
        <w:rPr>
          <w:rFonts w:ascii="Times New Roman" w:hAnsi="Times New Roman" w:cs="Times New Roman"/>
          <w:lang w:val="en-US"/>
        </w:rPr>
        <w:t xml:space="preserve"> shall place on the </w:t>
      </w:r>
      <w:r w:rsidR="00BF5AF2">
        <w:rPr>
          <w:rFonts w:ascii="Times New Roman" w:hAnsi="Times New Roman" w:cs="Times New Roman"/>
          <w:lang w:val="en-US"/>
        </w:rPr>
        <w:t>Company</w:t>
      </w:r>
      <w:r w:rsidRPr="00F97B65">
        <w:rPr>
          <w:rFonts w:ascii="Times New Roman" w:hAnsi="Times New Roman" w:cs="Times New Roman"/>
          <w:lang w:val="en-US"/>
        </w:rPr>
        <w:t xml:space="preserve">'s website a list of vacant management positions or management positions that become vacant as a result of the premature termination of the powers of the current management positions determined by the </w:t>
      </w:r>
      <w:r w:rsidR="00BF5AF2">
        <w:rPr>
          <w:rFonts w:ascii="Times New Roman" w:hAnsi="Times New Roman" w:cs="Times New Roman"/>
          <w:lang w:val="en-US"/>
        </w:rPr>
        <w:t>Supervisory Board</w:t>
      </w:r>
      <w:r w:rsidRPr="00F97B65">
        <w:rPr>
          <w:rFonts w:ascii="Times New Roman" w:hAnsi="Times New Roman" w:cs="Times New Roman"/>
          <w:lang w:val="en-US"/>
        </w:rPr>
        <w:t xml:space="preserve"> or the </w:t>
      </w:r>
      <w:r w:rsidR="00345B37">
        <w:rPr>
          <w:rFonts w:ascii="Times New Roman" w:hAnsi="Times New Roman" w:cs="Times New Roman"/>
          <w:lang w:val="en-US"/>
        </w:rPr>
        <w:t>Authorized</w:t>
      </w:r>
      <w:r w:rsidRPr="00F97B65">
        <w:rPr>
          <w:rFonts w:ascii="Times New Roman" w:hAnsi="Times New Roman" w:cs="Times New Roman"/>
          <w:lang w:val="en-US"/>
        </w:rPr>
        <w:t xml:space="preserve"> state body.</w:t>
      </w:r>
    </w:p>
    <w:p w14:paraId="29E2AC55" w14:textId="77777777" w:rsidR="00F97B65" w:rsidRPr="00F97B65" w:rsidRDefault="00F97B65" w:rsidP="00F97B65">
      <w:pPr>
        <w:jc w:val="both"/>
        <w:rPr>
          <w:rFonts w:ascii="Times New Roman" w:hAnsi="Times New Roman" w:cs="Times New Roman"/>
          <w:lang w:val="en-US"/>
        </w:rPr>
      </w:pPr>
      <w:r w:rsidRPr="00F97B65">
        <w:rPr>
          <w:rFonts w:ascii="Times New Roman" w:hAnsi="Times New Roman" w:cs="Times New Roman"/>
          <w:lang w:val="en-US"/>
        </w:rPr>
        <w:t>14. The Commission shall take steps to search for candidates, where the search for candidates will be carried out using one of the following methods:</w:t>
      </w:r>
    </w:p>
    <w:p w14:paraId="77FA0F91" w14:textId="77777777" w:rsidR="00F97B65" w:rsidRPr="00F97B65" w:rsidRDefault="00F97B65" w:rsidP="00F97B65">
      <w:pPr>
        <w:jc w:val="both"/>
        <w:rPr>
          <w:rFonts w:ascii="Times New Roman" w:hAnsi="Times New Roman" w:cs="Times New Roman"/>
          <w:lang w:val="en-US"/>
        </w:rPr>
      </w:pPr>
      <w:r w:rsidRPr="00F97B65">
        <w:rPr>
          <w:rFonts w:ascii="Times New Roman" w:hAnsi="Times New Roman" w:cs="Times New Roman"/>
          <w:lang w:val="en-US"/>
        </w:rPr>
        <w:t>advertising through websites and mass media;</w:t>
      </w:r>
    </w:p>
    <w:p w14:paraId="4F3433F2" w14:textId="0CEA8A76" w:rsidR="00F97B65" w:rsidRPr="00F97B65" w:rsidRDefault="00F97B65" w:rsidP="00F97B65">
      <w:pPr>
        <w:jc w:val="both"/>
        <w:rPr>
          <w:rFonts w:ascii="Times New Roman" w:hAnsi="Times New Roman" w:cs="Times New Roman"/>
          <w:lang w:val="en-US"/>
        </w:rPr>
      </w:pPr>
      <w:r w:rsidRPr="00F97B65">
        <w:rPr>
          <w:rFonts w:ascii="Times New Roman" w:hAnsi="Times New Roman" w:cs="Times New Roman"/>
          <w:lang w:val="en-US"/>
        </w:rPr>
        <w:t xml:space="preserve">through consulting specialized in finding candidates and (or) attracting special </w:t>
      </w:r>
      <w:r w:rsidR="0070094F">
        <w:rPr>
          <w:rFonts w:ascii="Times New Roman" w:hAnsi="Times New Roman" w:cs="Times New Roman"/>
          <w:lang w:val="en-US"/>
        </w:rPr>
        <w:t>“</w:t>
      </w:r>
      <w:r w:rsidRPr="00F97B65">
        <w:rPr>
          <w:rFonts w:ascii="Times New Roman" w:hAnsi="Times New Roman" w:cs="Times New Roman"/>
          <w:lang w:val="en-US"/>
        </w:rPr>
        <w:t>headhunting</w:t>
      </w:r>
      <w:r w:rsidR="0070094F">
        <w:rPr>
          <w:rFonts w:ascii="Times New Roman" w:hAnsi="Times New Roman" w:cs="Times New Roman"/>
          <w:lang w:val="en-US"/>
        </w:rPr>
        <w:t>”</w:t>
      </w:r>
      <w:r w:rsidRPr="00F97B65">
        <w:rPr>
          <w:rFonts w:ascii="Times New Roman" w:hAnsi="Times New Roman" w:cs="Times New Roman"/>
          <w:lang w:val="en-US"/>
        </w:rPr>
        <w:t xml:space="preserve"> organizations engaged in the search and hiring of highly qualified specialists and executives.</w:t>
      </w:r>
    </w:p>
    <w:p w14:paraId="20B9B7F0" w14:textId="77777777" w:rsidR="00F97B65" w:rsidRPr="00F97B65" w:rsidRDefault="00F97B65" w:rsidP="00F97B65">
      <w:pPr>
        <w:jc w:val="both"/>
        <w:rPr>
          <w:rFonts w:ascii="Times New Roman" w:hAnsi="Times New Roman" w:cs="Times New Roman"/>
          <w:lang w:val="en-US"/>
        </w:rPr>
      </w:pPr>
      <w:r w:rsidRPr="00F97B65">
        <w:rPr>
          <w:rFonts w:ascii="Times New Roman" w:hAnsi="Times New Roman" w:cs="Times New Roman"/>
          <w:lang w:val="en-US"/>
        </w:rPr>
        <w:t>15. Candidates submit all documents and information about themselves in sealed (special) envelopes to the commission from the date of announcement of the competition within the framework of the requirements specified in the announcement. The conditions of the competition, the requirements for the candidates, the list of documents and information to be submitted by the candidates should be indicated in the announcement.</w:t>
      </w:r>
    </w:p>
    <w:p w14:paraId="0FD230AE" w14:textId="7E2A78D2" w:rsidR="00F97B65" w:rsidRPr="00F97B65" w:rsidRDefault="00F97B65" w:rsidP="00F97B65">
      <w:pPr>
        <w:jc w:val="both"/>
        <w:rPr>
          <w:rFonts w:ascii="Times New Roman" w:hAnsi="Times New Roman" w:cs="Times New Roman"/>
          <w:lang w:val="en-US"/>
        </w:rPr>
      </w:pPr>
      <w:r w:rsidRPr="00F97B65">
        <w:rPr>
          <w:rFonts w:ascii="Times New Roman" w:hAnsi="Times New Roman" w:cs="Times New Roman"/>
          <w:lang w:val="en-US"/>
        </w:rPr>
        <w:t xml:space="preserve">16. After the commission has completed the search for candidates, the documents and information submitted by the candidates will be evaluated based on the evaluation criteria in accordance with Appendix 2 of this model </w:t>
      </w:r>
      <w:r w:rsidR="002332D9">
        <w:rPr>
          <w:rFonts w:ascii="Times New Roman" w:hAnsi="Times New Roman" w:cs="Times New Roman"/>
          <w:lang w:val="en-US"/>
        </w:rPr>
        <w:t>Regulation</w:t>
      </w:r>
      <w:r w:rsidRPr="00F97B65">
        <w:rPr>
          <w:rFonts w:ascii="Times New Roman" w:hAnsi="Times New Roman" w:cs="Times New Roman"/>
          <w:lang w:val="en-US"/>
        </w:rPr>
        <w:t>.</w:t>
      </w:r>
    </w:p>
    <w:p w14:paraId="0DA2496C" w14:textId="3F6C8EE8" w:rsidR="00F97B65" w:rsidRPr="00F97B65" w:rsidRDefault="00F97B65" w:rsidP="00F97B65">
      <w:pPr>
        <w:jc w:val="both"/>
        <w:rPr>
          <w:rFonts w:ascii="Times New Roman" w:hAnsi="Times New Roman" w:cs="Times New Roman"/>
          <w:lang w:val="en-US"/>
        </w:rPr>
      </w:pPr>
      <w:r w:rsidRPr="00F97B65">
        <w:rPr>
          <w:rFonts w:ascii="Times New Roman" w:hAnsi="Times New Roman" w:cs="Times New Roman"/>
          <w:lang w:val="en-US"/>
        </w:rPr>
        <w:t xml:space="preserve">Based on the activities of the </w:t>
      </w:r>
      <w:r w:rsidR="00BF5AF2">
        <w:rPr>
          <w:rFonts w:ascii="Times New Roman" w:hAnsi="Times New Roman" w:cs="Times New Roman"/>
          <w:lang w:val="en-US"/>
        </w:rPr>
        <w:t>Company</w:t>
      </w:r>
      <w:r w:rsidRPr="00F97B65">
        <w:rPr>
          <w:rFonts w:ascii="Times New Roman" w:hAnsi="Times New Roman" w:cs="Times New Roman"/>
          <w:lang w:val="en-US"/>
        </w:rPr>
        <w:t>, the commission may make changes to the evaluation criteria or set additional criteria.</w:t>
      </w:r>
    </w:p>
    <w:p w14:paraId="25E76F48" w14:textId="77777777" w:rsidR="00F97B65" w:rsidRPr="00F97B65" w:rsidRDefault="00F97B65" w:rsidP="00F97B65">
      <w:pPr>
        <w:jc w:val="both"/>
        <w:rPr>
          <w:rFonts w:ascii="Times New Roman" w:hAnsi="Times New Roman" w:cs="Times New Roman"/>
          <w:lang w:val="en-US"/>
        </w:rPr>
      </w:pPr>
      <w:r w:rsidRPr="00F97B65">
        <w:rPr>
          <w:rFonts w:ascii="Times New Roman" w:hAnsi="Times New Roman" w:cs="Times New Roman"/>
          <w:lang w:val="en-US"/>
        </w:rPr>
        <w:t>If applications are received from 1 candidate for participation in the competition, the commission will take measures to search for candidates again. In a row</w:t>
      </w:r>
    </w:p>
    <w:p w14:paraId="3AA4D5BA" w14:textId="77777777" w:rsidR="00F97B65" w:rsidRPr="00F97B65" w:rsidRDefault="00F97B65" w:rsidP="00F97B65">
      <w:pPr>
        <w:jc w:val="both"/>
        <w:rPr>
          <w:rFonts w:ascii="Times New Roman" w:hAnsi="Times New Roman" w:cs="Times New Roman"/>
          <w:lang w:val="en-US"/>
        </w:rPr>
      </w:pPr>
      <w:r w:rsidRPr="00F97B65">
        <w:rPr>
          <w:rFonts w:ascii="Times New Roman" w:hAnsi="Times New Roman" w:cs="Times New Roman"/>
          <w:lang w:val="en-US"/>
        </w:rPr>
        <w:t>After the 3rd candidate search contest is announced, if no applications are received from more than 1 candidate, the commission has the right to make a recommendation to temporarily elect the candidate who applied.</w:t>
      </w:r>
    </w:p>
    <w:p w14:paraId="60A81FBA" w14:textId="77777777" w:rsidR="00F97B65" w:rsidRPr="00F97B65" w:rsidRDefault="00F97B65" w:rsidP="00F97B65">
      <w:pPr>
        <w:jc w:val="both"/>
        <w:rPr>
          <w:rFonts w:ascii="Times New Roman" w:hAnsi="Times New Roman" w:cs="Times New Roman"/>
          <w:lang w:val="en-US"/>
        </w:rPr>
      </w:pPr>
      <w:r w:rsidRPr="00F97B65">
        <w:rPr>
          <w:rFonts w:ascii="Times New Roman" w:hAnsi="Times New Roman" w:cs="Times New Roman"/>
          <w:lang w:val="en-US"/>
        </w:rPr>
        <w:t>17. The commission can carry out selection processes in two stages.</w:t>
      </w:r>
    </w:p>
    <w:p w14:paraId="2CD616A3" w14:textId="77777777" w:rsidR="00F97B65" w:rsidRPr="00F97B65" w:rsidRDefault="00F97B65" w:rsidP="00F97B65">
      <w:pPr>
        <w:jc w:val="both"/>
        <w:rPr>
          <w:rFonts w:ascii="Times New Roman" w:hAnsi="Times New Roman" w:cs="Times New Roman"/>
          <w:lang w:val="en-US"/>
        </w:rPr>
      </w:pPr>
      <w:r w:rsidRPr="00F97B65">
        <w:rPr>
          <w:rFonts w:ascii="Times New Roman" w:hAnsi="Times New Roman" w:cs="Times New Roman"/>
          <w:lang w:val="en-US"/>
        </w:rPr>
        <w:t>In the first stage, the commission evaluates the candidates based on the documents and information provided by them, as well as information obtained from additional sources and studies. will be sorted.</w:t>
      </w:r>
    </w:p>
    <w:p w14:paraId="2C2F2C8E" w14:textId="77777777" w:rsidR="00F97B65" w:rsidRPr="00F97B65" w:rsidRDefault="00F97B65" w:rsidP="00F97B65">
      <w:pPr>
        <w:jc w:val="both"/>
        <w:rPr>
          <w:rFonts w:ascii="Times New Roman" w:hAnsi="Times New Roman" w:cs="Times New Roman"/>
          <w:lang w:val="en-US"/>
        </w:rPr>
      </w:pPr>
      <w:r w:rsidRPr="00F97B65">
        <w:rPr>
          <w:rFonts w:ascii="Times New Roman" w:hAnsi="Times New Roman" w:cs="Times New Roman"/>
          <w:lang w:val="en-US"/>
        </w:rPr>
        <w:t>At the second stage, an interview will be held to select one candidate from among the candidates selected by the commission.</w:t>
      </w:r>
    </w:p>
    <w:p w14:paraId="28CD060D" w14:textId="77777777" w:rsidR="00F97B65" w:rsidRPr="00F97B65" w:rsidRDefault="00F97B65" w:rsidP="00F97B65">
      <w:pPr>
        <w:jc w:val="both"/>
        <w:rPr>
          <w:rFonts w:ascii="Times New Roman" w:hAnsi="Times New Roman" w:cs="Times New Roman"/>
          <w:lang w:val="en-US"/>
        </w:rPr>
      </w:pPr>
      <w:r w:rsidRPr="00F97B65">
        <w:rPr>
          <w:rFonts w:ascii="Times New Roman" w:hAnsi="Times New Roman" w:cs="Times New Roman"/>
          <w:lang w:val="en-US"/>
        </w:rPr>
        <w:t>18. Based on the results of the evaluation, the commission will draw up a short list based on the selection of the candidates with the highest scores for vacant leadership positions. During the selection process, the highest score of the candidates, absence of negative conclusions, compliance with the selection conditions and requirements for the candidates are taken into account.</w:t>
      </w:r>
    </w:p>
    <w:p w14:paraId="57922D4D" w14:textId="5C6DD89E" w:rsidR="00DA4C56" w:rsidRDefault="00F97B65" w:rsidP="00F97B65">
      <w:pPr>
        <w:jc w:val="both"/>
        <w:rPr>
          <w:rFonts w:ascii="Times New Roman" w:hAnsi="Times New Roman" w:cs="Times New Roman"/>
          <w:lang w:val="en-US"/>
        </w:rPr>
      </w:pPr>
      <w:r w:rsidRPr="00F97B65">
        <w:rPr>
          <w:rFonts w:ascii="Times New Roman" w:hAnsi="Times New Roman" w:cs="Times New Roman"/>
          <w:lang w:val="en-US"/>
        </w:rPr>
        <w:t>The number of candidates for each vacant leadership position in the short list should not exceed 3 people.</w:t>
      </w:r>
    </w:p>
    <w:p w14:paraId="3AA7E96C" w14:textId="77777777"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19. Based on the compiled short list, the commission will conduct an interview with the candidates.</w:t>
      </w:r>
    </w:p>
    <w:p w14:paraId="56B2B5B7" w14:textId="77777777"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Candidates will be notified by the Commission at least one working day before the date of the interview by calling the contact numbers of the candidates or sending a notice (letter) to their e-mail address.</w:t>
      </w:r>
    </w:p>
    <w:p w14:paraId="20F21363" w14:textId="03C5BD98"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 xml:space="preserve">The professional knowledge and skills of the candidate for Annex 3 of the </w:t>
      </w:r>
      <w:r w:rsidR="002332D9">
        <w:rPr>
          <w:rFonts w:ascii="Times New Roman" w:hAnsi="Times New Roman" w:cs="Times New Roman"/>
          <w:lang w:val="en-US"/>
        </w:rPr>
        <w:t>Regulation</w:t>
      </w:r>
      <w:r w:rsidRPr="00192F42">
        <w:rPr>
          <w:rFonts w:ascii="Times New Roman" w:hAnsi="Times New Roman" w:cs="Times New Roman"/>
          <w:lang w:val="en-US"/>
        </w:rPr>
        <w:t xml:space="preserve"> will be evaluated by the commission during the interview.</w:t>
      </w:r>
    </w:p>
    <w:p w14:paraId="01DE71A5" w14:textId="77777777"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According to the agreement of the parties, the conversation can also be conducted through video conference communication using information technologies. If the candidate refuses to pass the interview or does not come to the interview, he will not be able to participate in the next stages of the competition.</w:t>
      </w:r>
    </w:p>
    <w:p w14:paraId="4DBA6EA7" w14:textId="77777777"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lastRenderedPageBreak/>
        <w:t>Based on the results of the interview, appropriate changes may be made to the short list of candidates with the highest scores.</w:t>
      </w:r>
    </w:p>
    <w:p w14:paraId="0433E0DA" w14:textId="31981357"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 xml:space="preserve">20. The Commission makes a decision to select one candidate for each vacant leadership position from the short list of candidates with the highest scores and submits it to the </w:t>
      </w:r>
      <w:r w:rsidR="00584F76">
        <w:rPr>
          <w:rFonts w:ascii="Times New Roman" w:hAnsi="Times New Roman" w:cs="Times New Roman"/>
          <w:lang w:val="en-US"/>
        </w:rPr>
        <w:t>General Meeting of Shareholders</w:t>
      </w:r>
      <w:r w:rsidRPr="00192F42">
        <w:rPr>
          <w:rFonts w:ascii="Times New Roman" w:hAnsi="Times New Roman" w:cs="Times New Roman"/>
          <w:lang w:val="en-US"/>
        </w:rPr>
        <w:t xml:space="preserve"> (founders) for approval (in the case of the </w:t>
      </w:r>
      <w:r w:rsidR="00BF5AF2">
        <w:rPr>
          <w:rFonts w:ascii="Times New Roman" w:hAnsi="Times New Roman" w:cs="Times New Roman"/>
          <w:lang w:val="en-US"/>
        </w:rPr>
        <w:t>Supervisory Board</w:t>
      </w:r>
      <w:r w:rsidRPr="00192F42">
        <w:rPr>
          <w:rFonts w:ascii="Times New Roman" w:hAnsi="Times New Roman" w:cs="Times New Roman"/>
          <w:lang w:val="en-US"/>
        </w:rPr>
        <w:t xml:space="preserve">, if the power of approval is vested in the </w:t>
      </w:r>
      <w:r w:rsidR="00BF5AF2">
        <w:rPr>
          <w:rFonts w:ascii="Times New Roman" w:hAnsi="Times New Roman" w:cs="Times New Roman"/>
          <w:lang w:val="en-US"/>
        </w:rPr>
        <w:t>Supervisory Board</w:t>
      </w:r>
      <w:r w:rsidRPr="00192F42">
        <w:rPr>
          <w:rFonts w:ascii="Times New Roman" w:hAnsi="Times New Roman" w:cs="Times New Roman"/>
          <w:lang w:val="en-US"/>
        </w:rPr>
        <w:t>).</w:t>
      </w:r>
    </w:p>
    <w:p w14:paraId="5545D00E" w14:textId="77777777"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The report on the results of the evaluation and the results of the interview will be drawn up by the commission. If necessary, a separate report on the results of the assessment and the results of the interview can be drawn up.</w:t>
      </w:r>
    </w:p>
    <w:p w14:paraId="724B8026" w14:textId="2D97153E"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 xml:space="preserve">21. In order to approve the selected suitable candidate, it is necessary to notify the competent state body and obtain the relevant instruction when it is included in the </w:t>
      </w:r>
      <w:r w:rsidR="00584F76">
        <w:rPr>
          <w:rFonts w:ascii="Times New Roman" w:hAnsi="Times New Roman" w:cs="Times New Roman"/>
          <w:lang w:val="en-US"/>
        </w:rPr>
        <w:t>General Meeting of Shareholders</w:t>
      </w:r>
      <w:r w:rsidRPr="00192F42">
        <w:rPr>
          <w:rFonts w:ascii="Times New Roman" w:hAnsi="Times New Roman" w:cs="Times New Roman"/>
          <w:lang w:val="en-US"/>
        </w:rPr>
        <w:t xml:space="preserve"> (founders).</w:t>
      </w:r>
    </w:p>
    <w:p w14:paraId="5580348E" w14:textId="6E28AED9"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 xml:space="preserve">22. After receiving instructions on candidates from the competent state body, the </w:t>
      </w:r>
      <w:r w:rsidR="00BF5AF2">
        <w:rPr>
          <w:rFonts w:ascii="Times New Roman" w:hAnsi="Times New Roman" w:cs="Times New Roman"/>
          <w:lang w:val="en-US"/>
        </w:rPr>
        <w:t>Company</w:t>
      </w:r>
      <w:r w:rsidRPr="00192F42">
        <w:rPr>
          <w:rFonts w:ascii="Times New Roman" w:hAnsi="Times New Roman" w:cs="Times New Roman"/>
          <w:lang w:val="en-US"/>
        </w:rPr>
        <w:t xml:space="preserve"> organizes the adoption of corporate decisions on the election (appointment) of these candidates to the leadership positions of the executive body within the period specified by the law.</w:t>
      </w:r>
    </w:p>
    <w:p w14:paraId="326D0414" w14:textId="18F1BA96"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 xml:space="preserve">23. If there are not enough offers from candidates or organizations engaged in searching for candidates within the period specified in this </w:t>
      </w:r>
      <w:r w:rsidR="002332D9">
        <w:rPr>
          <w:rFonts w:ascii="Times New Roman" w:hAnsi="Times New Roman" w:cs="Times New Roman"/>
          <w:lang w:val="en-US"/>
        </w:rPr>
        <w:t>Regulation</w:t>
      </w:r>
      <w:r w:rsidRPr="00192F42">
        <w:rPr>
          <w:rFonts w:ascii="Times New Roman" w:hAnsi="Times New Roman" w:cs="Times New Roman"/>
          <w:lang w:val="en-US"/>
        </w:rPr>
        <w:t xml:space="preserve">, the commission must inform the </w:t>
      </w:r>
      <w:r w:rsidR="00345B37">
        <w:rPr>
          <w:rFonts w:ascii="Times New Roman" w:hAnsi="Times New Roman" w:cs="Times New Roman"/>
          <w:lang w:val="en-US"/>
        </w:rPr>
        <w:t>Authorized</w:t>
      </w:r>
      <w:r w:rsidRPr="00192F42">
        <w:rPr>
          <w:rFonts w:ascii="Times New Roman" w:hAnsi="Times New Roman" w:cs="Times New Roman"/>
          <w:lang w:val="en-US"/>
        </w:rPr>
        <w:t xml:space="preserve"> body about this within two working days.</w:t>
      </w:r>
    </w:p>
    <w:p w14:paraId="1B423A9A" w14:textId="7244E832"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 xml:space="preserve">In this case, the competent state body can independently select the candidates it likes from the available pool of candidates until the candidates are selected by the commission based on the requirements of this model </w:t>
      </w:r>
      <w:r w:rsidR="002332D9">
        <w:rPr>
          <w:rFonts w:ascii="Times New Roman" w:hAnsi="Times New Roman" w:cs="Times New Roman"/>
          <w:lang w:val="en-US"/>
        </w:rPr>
        <w:t>Regulation</w:t>
      </w:r>
      <w:r w:rsidRPr="00192F42">
        <w:rPr>
          <w:rFonts w:ascii="Times New Roman" w:hAnsi="Times New Roman" w:cs="Times New Roman"/>
          <w:lang w:val="en-US"/>
        </w:rPr>
        <w:t>.</w:t>
      </w:r>
    </w:p>
    <w:p w14:paraId="56CED66C" w14:textId="77777777" w:rsidR="00192F42" w:rsidRPr="00556A48" w:rsidRDefault="00192F42" w:rsidP="00556A48">
      <w:pPr>
        <w:jc w:val="center"/>
        <w:rPr>
          <w:rFonts w:ascii="Times New Roman" w:hAnsi="Times New Roman" w:cs="Times New Roman"/>
          <w:b/>
          <w:bCs/>
          <w:lang w:val="en-US"/>
        </w:rPr>
      </w:pPr>
      <w:r w:rsidRPr="00556A48">
        <w:rPr>
          <w:rFonts w:ascii="Times New Roman" w:hAnsi="Times New Roman" w:cs="Times New Roman"/>
          <w:b/>
          <w:bCs/>
          <w:lang w:val="en-US"/>
        </w:rPr>
        <w:t>Chapter 3. Requirements for candidates</w:t>
      </w:r>
    </w:p>
    <w:p w14:paraId="5804DB14" w14:textId="77777777"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24. The following persons cannot be candidates:</w:t>
      </w:r>
    </w:p>
    <w:p w14:paraId="4D55730B" w14:textId="77777777"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persons without higher education;</w:t>
      </w:r>
    </w:p>
    <w:p w14:paraId="622B5299" w14:textId="77777777"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persons who do not have at least two years of work experience in a managerial position (this period may be determined by the commission as more or less depending on the nature and importance of the enterprise with state participation);</w:t>
      </w:r>
    </w:p>
    <w:p w14:paraId="330C9D1C" w14:textId="712B4A70"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due to the violation of license requirements and conditions due to the fault of these persons, at the time of cancellation of the license to carry out the specified activity, such persons are acting as a single executive body or are part of a collegial executive body or are considered founders of a legal entity, and less than three years have passed since the cancellation of such a license;</w:t>
      </w:r>
    </w:p>
    <w:p w14:paraId="05F419BC" w14:textId="77777777"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if the conviction for committing a crime in the economic sphere or against the administrative order is not completed, and if it is included in the open electronic register of persons found guilty of committing crimes related to corruption;</w:t>
      </w:r>
    </w:p>
    <w:p w14:paraId="008BFD9E" w14:textId="18C22F4E"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person deprived of the right to work in a certain position or engage in certain activities according to a court verdict;</w:t>
      </w:r>
    </w:p>
    <w:p w14:paraId="158D5258" w14:textId="77777777"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if such a person acted as the sole executive body of a legal entity or was part of a collegial executive body at the time of bankruptcy</w:t>
      </w:r>
    </w:p>
    <w:p w14:paraId="699CB96F" w14:textId="117C9A8C"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 xml:space="preserve">and if not two years have passed since the time when </w:t>
      </w:r>
      <w:r w:rsidR="00665F6B">
        <w:rPr>
          <w:rFonts w:ascii="Times New Roman" w:hAnsi="Times New Roman" w:cs="Times New Roman"/>
          <w:lang w:val="en-US"/>
        </w:rPr>
        <w:t>person</w:t>
      </w:r>
      <w:r w:rsidRPr="00192F42">
        <w:rPr>
          <w:rFonts w:ascii="Times New Roman" w:hAnsi="Times New Roman" w:cs="Times New Roman"/>
          <w:lang w:val="en-US"/>
        </w:rPr>
        <w:t xml:space="preserve"> was declared bankrupt.</w:t>
      </w:r>
    </w:p>
    <w:p w14:paraId="3C82B6E5" w14:textId="77777777"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25. Based on the activity of the enterprise, additional requirements may be established by the competent state body and/or commission.</w:t>
      </w:r>
    </w:p>
    <w:p w14:paraId="7DAF4FFF" w14:textId="69629262" w:rsidR="00192F42" w:rsidRPr="001C3E94" w:rsidRDefault="001C3E94" w:rsidP="001C3E94">
      <w:pPr>
        <w:jc w:val="center"/>
        <w:rPr>
          <w:rFonts w:ascii="Times New Roman" w:hAnsi="Times New Roman" w:cs="Times New Roman"/>
          <w:b/>
          <w:bCs/>
          <w:lang w:val="en-US"/>
        </w:rPr>
      </w:pPr>
      <w:r w:rsidRPr="001C3E94">
        <w:rPr>
          <w:rFonts w:ascii="Times New Roman" w:hAnsi="Times New Roman" w:cs="Times New Roman"/>
          <w:b/>
          <w:bCs/>
          <w:lang w:val="en-US"/>
        </w:rPr>
        <w:t xml:space="preserve">Chapter </w:t>
      </w:r>
      <w:r w:rsidR="00192F42" w:rsidRPr="001C3E94">
        <w:rPr>
          <w:rFonts w:ascii="Times New Roman" w:hAnsi="Times New Roman" w:cs="Times New Roman"/>
          <w:b/>
          <w:bCs/>
          <w:lang w:val="en-US"/>
        </w:rPr>
        <w:t>4. Evaluation of candidates during the selection process</w:t>
      </w:r>
    </w:p>
    <w:p w14:paraId="499CDD8D" w14:textId="77777777"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26. The commission evaluates the following characteristics of the candidates:</w:t>
      </w:r>
    </w:p>
    <w:p w14:paraId="21EC4410" w14:textId="77777777"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lastRenderedPageBreak/>
        <w:t>professional knowledge and skills;</w:t>
      </w:r>
    </w:p>
    <w:p w14:paraId="7FFBEB7B" w14:textId="77777777"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work experience;</w:t>
      </w:r>
    </w:p>
    <w:p w14:paraId="7E85CD6F" w14:textId="16C46489" w:rsidR="00192F42" w:rsidRPr="00192F42" w:rsidRDefault="00DC2C9E" w:rsidP="00192F42">
      <w:pPr>
        <w:jc w:val="both"/>
        <w:rPr>
          <w:rFonts w:ascii="Times New Roman" w:hAnsi="Times New Roman" w:cs="Times New Roman"/>
          <w:lang w:val="en-US"/>
        </w:rPr>
      </w:pPr>
      <w:r>
        <w:rPr>
          <w:rFonts w:ascii="Times New Roman" w:hAnsi="Times New Roman" w:cs="Times New Roman"/>
          <w:lang w:val="en-US"/>
        </w:rPr>
        <w:t>possibility</w:t>
      </w:r>
      <w:r w:rsidR="00261226">
        <w:rPr>
          <w:rFonts w:ascii="Times New Roman" w:hAnsi="Times New Roman" w:cs="Times New Roman"/>
          <w:lang w:val="en-US"/>
        </w:rPr>
        <w:t xml:space="preserve"> of </w:t>
      </w:r>
      <w:r w:rsidR="00192F42" w:rsidRPr="00192F42">
        <w:rPr>
          <w:rFonts w:ascii="Times New Roman" w:hAnsi="Times New Roman" w:cs="Times New Roman"/>
          <w:lang w:val="en-US"/>
        </w:rPr>
        <w:t>conflict of interest;</w:t>
      </w:r>
    </w:p>
    <w:p w14:paraId="6E270FFC" w14:textId="77777777"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any circumstances that may adversely affect the interests of the candidate or the state-owned enterprise.</w:t>
      </w:r>
    </w:p>
    <w:p w14:paraId="6B9D2FB4" w14:textId="77777777"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27. The evaluation is based on the information provided by the candidates, as well as from additional sources, as well as the results of the interview.</w:t>
      </w:r>
    </w:p>
    <w:p w14:paraId="083C01A8" w14:textId="77777777"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28. Preference will be given to candidates with work experience in foreign enterprises and international organizations.</w:t>
      </w:r>
    </w:p>
    <w:p w14:paraId="011847DA" w14:textId="77777777" w:rsidR="00192F42" w:rsidRPr="009D2ECB" w:rsidRDefault="00192F42" w:rsidP="009D2ECB">
      <w:pPr>
        <w:jc w:val="center"/>
        <w:rPr>
          <w:rFonts w:ascii="Times New Roman" w:hAnsi="Times New Roman" w:cs="Times New Roman"/>
          <w:b/>
          <w:bCs/>
          <w:lang w:val="en-US"/>
        </w:rPr>
      </w:pPr>
      <w:r w:rsidRPr="009D2ECB">
        <w:rPr>
          <w:rFonts w:ascii="Times New Roman" w:hAnsi="Times New Roman" w:cs="Times New Roman"/>
          <w:b/>
          <w:bCs/>
          <w:lang w:val="en-US"/>
        </w:rPr>
        <w:t>Chapter 5. Final Provisions</w:t>
      </w:r>
    </w:p>
    <w:p w14:paraId="1B89240E" w14:textId="77777777"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29. Candidates are responsible for the completeness and accuracy of the information they provide.</w:t>
      </w:r>
    </w:p>
    <w:p w14:paraId="7738E6DB" w14:textId="33EE81A3" w:rsidR="00192F42" w:rsidRPr="00192F42" w:rsidRDefault="00192F42" w:rsidP="00192F42">
      <w:pPr>
        <w:jc w:val="both"/>
        <w:rPr>
          <w:rFonts w:ascii="Times New Roman" w:hAnsi="Times New Roman" w:cs="Times New Roman"/>
          <w:lang w:val="en-US"/>
        </w:rPr>
      </w:pPr>
      <w:r w:rsidRPr="00192F42">
        <w:rPr>
          <w:rFonts w:ascii="Times New Roman" w:hAnsi="Times New Roman" w:cs="Times New Roman"/>
          <w:lang w:val="en-US"/>
        </w:rPr>
        <w:t xml:space="preserve">30. The control over the fulfillment of the requirements of this </w:t>
      </w:r>
      <w:r w:rsidR="002332D9">
        <w:rPr>
          <w:rFonts w:ascii="Times New Roman" w:hAnsi="Times New Roman" w:cs="Times New Roman"/>
          <w:lang w:val="en-US"/>
        </w:rPr>
        <w:t>Regulation</w:t>
      </w:r>
      <w:r w:rsidRPr="00192F42">
        <w:rPr>
          <w:rFonts w:ascii="Times New Roman" w:hAnsi="Times New Roman" w:cs="Times New Roman"/>
          <w:lang w:val="en-US"/>
        </w:rPr>
        <w:t xml:space="preserve"> is carried out by the </w:t>
      </w:r>
      <w:r w:rsidR="00BF5AF2">
        <w:rPr>
          <w:rFonts w:ascii="Times New Roman" w:hAnsi="Times New Roman" w:cs="Times New Roman"/>
          <w:lang w:val="en-US"/>
        </w:rPr>
        <w:t>Supervisory Board</w:t>
      </w:r>
      <w:r w:rsidRPr="00192F42">
        <w:rPr>
          <w:rFonts w:ascii="Times New Roman" w:hAnsi="Times New Roman" w:cs="Times New Roman"/>
          <w:lang w:val="en-US"/>
        </w:rPr>
        <w:t>.</w:t>
      </w:r>
    </w:p>
    <w:p w14:paraId="39013777" w14:textId="29504605" w:rsidR="00F97B65" w:rsidRDefault="00192F42" w:rsidP="00192F42">
      <w:pPr>
        <w:jc w:val="both"/>
        <w:rPr>
          <w:rFonts w:ascii="Times New Roman" w:hAnsi="Times New Roman" w:cs="Times New Roman"/>
          <w:lang w:val="en-US"/>
        </w:rPr>
      </w:pPr>
      <w:r w:rsidRPr="00192F42">
        <w:rPr>
          <w:rFonts w:ascii="Times New Roman" w:hAnsi="Times New Roman" w:cs="Times New Roman"/>
          <w:lang w:val="en-US"/>
        </w:rPr>
        <w:t xml:space="preserve">31. Persons guilty of violating the requirements of this </w:t>
      </w:r>
      <w:r w:rsidR="002332D9">
        <w:rPr>
          <w:rFonts w:ascii="Times New Roman" w:hAnsi="Times New Roman" w:cs="Times New Roman"/>
          <w:lang w:val="en-US"/>
        </w:rPr>
        <w:t>Regulation</w:t>
      </w:r>
      <w:r w:rsidRPr="00192F42">
        <w:rPr>
          <w:rFonts w:ascii="Times New Roman" w:hAnsi="Times New Roman" w:cs="Times New Roman"/>
          <w:lang w:val="en-US"/>
        </w:rPr>
        <w:t xml:space="preserve"> shall be held accountable in accordance with the law.</w:t>
      </w:r>
    </w:p>
    <w:p w14:paraId="0ACC559B" w14:textId="77777777" w:rsidR="00BC5675" w:rsidRDefault="00BC5675" w:rsidP="00192F42">
      <w:pPr>
        <w:jc w:val="both"/>
        <w:rPr>
          <w:rFonts w:ascii="Times New Roman" w:hAnsi="Times New Roman" w:cs="Times New Roman"/>
          <w:lang w:val="en-US"/>
        </w:rPr>
      </w:pPr>
    </w:p>
    <w:p w14:paraId="24AE5D99" w14:textId="77777777" w:rsidR="00192F42" w:rsidRPr="00DA4C56" w:rsidRDefault="00192F42" w:rsidP="00192F42">
      <w:pPr>
        <w:jc w:val="both"/>
        <w:rPr>
          <w:rFonts w:ascii="Times New Roman" w:hAnsi="Times New Roman" w:cs="Times New Roman"/>
          <w:lang w:val="en-US"/>
        </w:rPr>
      </w:pPr>
    </w:p>
    <w:p w14:paraId="118D59ED" w14:textId="77777777" w:rsidR="00DA4C56" w:rsidRPr="00DA4C56" w:rsidRDefault="00DA4C56" w:rsidP="00231C8E">
      <w:pPr>
        <w:jc w:val="both"/>
        <w:rPr>
          <w:rFonts w:ascii="Times New Roman" w:hAnsi="Times New Roman" w:cs="Times New Roman"/>
          <w:lang w:val="en-US"/>
        </w:rPr>
      </w:pPr>
    </w:p>
    <w:p w14:paraId="73F6BD9B" w14:textId="77777777" w:rsidR="00231C8E" w:rsidRPr="00231C8E" w:rsidRDefault="00231C8E" w:rsidP="00231C8E">
      <w:pPr>
        <w:jc w:val="both"/>
        <w:rPr>
          <w:rFonts w:ascii="Times New Roman" w:hAnsi="Times New Roman" w:cs="Times New Roman"/>
          <w:lang w:val="en-US"/>
        </w:rPr>
      </w:pPr>
    </w:p>
    <w:sectPr w:rsidR="00231C8E" w:rsidRPr="00231C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BF"/>
    <w:rsid w:val="000E5A9C"/>
    <w:rsid w:val="0016192F"/>
    <w:rsid w:val="00192F42"/>
    <w:rsid w:val="001C3E94"/>
    <w:rsid w:val="00220135"/>
    <w:rsid w:val="00231C8E"/>
    <w:rsid w:val="002332D9"/>
    <w:rsid w:val="00261226"/>
    <w:rsid w:val="00345B37"/>
    <w:rsid w:val="003C12C6"/>
    <w:rsid w:val="004E3E39"/>
    <w:rsid w:val="004F3DA6"/>
    <w:rsid w:val="005011EF"/>
    <w:rsid w:val="00547662"/>
    <w:rsid w:val="00556A48"/>
    <w:rsid w:val="00584F76"/>
    <w:rsid w:val="005E623E"/>
    <w:rsid w:val="006124BF"/>
    <w:rsid w:val="00665F6B"/>
    <w:rsid w:val="0070094F"/>
    <w:rsid w:val="00734C73"/>
    <w:rsid w:val="009D2ECB"/>
    <w:rsid w:val="00B16ECF"/>
    <w:rsid w:val="00B534CD"/>
    <w:rsid w:val="00B942A0"/>
    <w:rsid w:val="00BC23B6"/>
    <w:rsid w:val="00BC4B69"/>
    <w:rsid w:val="00BC5675"/>
    <w:rsid w:val="00BF5AF2"/>
    <w:rsid w:val="00C140D1"/>
    <w:rsid w:val="00C57E0D"/>
    <w:rsid w:val="00CA28D1"/>
    <w:rsid w:val="00CD63F0"/>
    <w:rsid w:val="00D17BE8"/>
    <w:rsid w:val="00DA4C56"/>
    <w:rsid w:val="00DC2C9E"/>
    <w:rsid w:val="00DF5C5A"/>
    <w:rsid w:val="00E34E53"/>
    <w:rsid w:val="00EF4EBF"/>
    <w:rsid w:val="00F353A4"/>
    <w:rsid w:val="00F97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D663"/>
  <w15:chartTrackingRefBased/>
  <w15:docId w15:val="{5DBA58F4-33C7-4FDE-A1D1-3FAE777B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2186</Words>
  <Characters>12464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46</cp:revision>
  <dcterms:created xsi:type="dcterms:W3CDTF">2023-10-19T09:45:00Z</dcterms:created>
  <dcterms:modified xsi:type="dcterms:W3CDTF">2023-10-20T13:17:00Z</dcterms:modified>
</cp:coreProperties>
</file>