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A0" w:firstRow="1" w:lastRow="0" w:firstColumn="1" w:lastColumn="0" w:noHBand="0" w:noVBand="0"/>
      </w:tblPr>
      <w:tblGrid>
        <w:gridCol w:w="4711"/>
        <w:gridCol w:w="4472"/>
      </w:tblGrid>
      <w:tr w:rsidR="0083661C" w:rsidRPr="0083661C" w14:paraId="76FE2AA6" w14:textId="77777777" w:rsidTr="00216CD9">
        <w:tc>
          <w:tcPr>
            <w:tcW w:w="4711" w:type="dxa"/>
          </w:tcPr>
          <w:p w14:paraId="1769B062" w14:textId="77777777" w:rsidR="0083661C" w:rsidRPr="0083661C" w:rsidRDefault="0083661C" w:rsidP="00216CD9">
            <w:pPr>
              <w:widowControl w:val="0"/>
              <w:tabs>
                <w:tab w:val="center" w:pos="4677"/>
                <w:tab w:val="right" w:pos="9355"/>
              </w:tabs>
              <w:overflowPunct w:val="0"/>
              <w:autoSpaceDE w:val="0"/>
              <w:autoSpaceDN w:val="0"/>
              <w:adjustRightInd w:val="0"/>
              <w:spacing w:after="60" w:line="240" w:lineRule="auto"/>
              <w:ind w:firstLine="709"/>
              <w:jc w:val="both"/>
              <w:rPr>
                <w:rFonts w:ascii="Times New Roman" w:eastAsia="Calibri" w:hAnsi="Times New Roman" w:cs="Times New Roman"/>
                <w:noProof/>
                <w:sz w:val="26"/>
                <w:szCs w:val="26"/>
              </w:rPr>
            </w:pPr>
            <w:bookmarkStart w:id="0" w:name="page1"/>
            <w:bookmarkEnd w:id="0"/>
          </w:p>
        </w:tc>
        <w:tc>
          <w:tcPr>
            <w:tcW w:w="4472" w:type="dxa"/>
          </w:tcPr>
          <w:p w14:paraId="4CA06E33" w14:textId="77777777" w:rsidR="0083661C" w:rsidRPr="0083661C" w:rsidRDefault="0083661C" w:rsidP="00216CD9">
            <w:pPr>
              <w:spacing w:after="60" w:line="240" w:lineRule="auto"/>
              <w:jc w:val="center"/>
              <w:rPr>
                <w:rFonts w:ascii="Times New Roman" w:hAnsi="Times New Roman" w:cs="Times New Roman"/>
                <w:b/>
                <w:noProof/>
                <w:sz w:val="26"/>
                <w:szCs w:val="26"/>
                <w:lang w:val="uz-Cyrl-UZ"/>
              </w:rPr>
            </w:pPr>
            <w:r w:rsidRPr="0083661C">
              <w:rPr>
                <w:rFonts w:ascii="Times New Roman" w:hAnsi="Times New Roman" w:cs="Times New Roman"/>
                <w:b/>
                <w:noProof/>
                <w:sz w:val="26"/>
                <w:szCs w:val="26"/>
                <w:lang w:val="uz-Cyrl-UZ"/>
              </w:rPr>
              <w:t>“Oʻzbek geologiya qidiruv” AJ</w:t>
            </w:r>
          </w:p>
          <w:p w14:paraId="41B0891F" w14:textId="77777777" w:rsidR="0083661C" w:rsidRPr="0083661C" w:rsidRDefault="0083661C" w:rsidP="00216CD9">
            <w:pPr>
              <w:spacing w:after="60" w:line="240" w:lineRule="auto"/>
              <w:jc w:val="center"/>
              <w:rPr>
                <w:rFonts w:ascii="Times New Roman" w:hAnsi="Times New Roman" w:cs="Times New Roman"/>
                <w:b/>
                <w:noProof/>
                <w:sz w:val="26"/>
                <w:szCs w:val="26"/>
                <w:lang w:val="uz-Cyrl-UZ"/>
              </w:rPr>
            </w:pPr>
            <w:r w:rsidRPr="0083661C">
              <w:rPr>
                <w:rFonts w:ascii="Times New Roman" w:hAnsi="Times New Roman" w:cs="Times New Roman"/>
                <w:b/>
                <w:noProof/>
                <w:sz w:val="26"/>
                <w:szCs w:val="26"/>
                <w:lang w:val="uz-Cyrl-UZ"/>
              </w:rPr>
              <w:t>Yagona aksiyadorining</w:t>
            </w:r>
          </w:p>
          <w:p w14:paraId="2C894800" w14:textId="77777777" w:rsidR="0083661C" w:rsidRPr="0083661C" w:rsidRDefault="0083661C" w:rsidP="00216CD9">
            <w:pPr>
              <w:spacing w:after="60" w:line="240" w:lineRule="auto"/>
              <w:jc w:val="center"/>
              <w:rPr>
                <w:rFonts w:ascii="Times New Roman" w:hAnsi="Times New Roman" w:cs="Times New Roman"/>
                <w:b/>
                <w:noProof/>
                <w:sz w:val="26"/>
                <w:szCs w:val="26"/>
                <w:lang w:val="uz-Cyrl-UZ"/>
              </w:rPr>
            </w:pPr>
            <w:r w:rsidRPr="0083661C">
              <w:rPr>
                <w:rFonts w:ascii="Times New Roman" w:hAnsi="Times New Roman" w:cs="Times New Roman"/>
                <w:b/>
                <w:noProof/>
                <w:sz w:val="26"/>
                <w:szCs w:val="26"/>
                <w:lang w:val="uz-Cyrl-UZ"/>
              </w:rPr>
              <w:t xml:space="preserve">2023-yil “____” </w:t>
            </w:r>
            <w:r w:rsidRPr="0083661C">
              <w:rPr>
                <w:rFonts w:ascii="Times New Roman" w:hAnsi="Times New Roman" w:cs="Times New Roman"/>
                <w:b/>
                <w:noProof/>
                <w:sz w:val="26"/>
                <w:szCs w:val="26"/>
                <w:lang w:val="en-US"/>
              </w:rPr>
              <w:t>_________</w:t>
            </w:r>
            <w:r w:rsidRPr="0083661C">
              <w:rPr>
                <w:rFonts w:ascii="Times New Roman" w:hAnsi="Times New Roman" w:cs="Times New Roman"/>
                <w:b/>
                <w:noProof/>
                <w:sz w:val="26"/>
                <w:szCs w:val="26"/>
                <w:lang w:val="uz-Cyrl-UZ"/>
              </w:rPr>
              <w:t>dagi</w:t>
            </w:r>
          </w:p>
          <w:p w14:paraId="299BE465" w14:textId="77777777" w:rsidR="0083661C" w:rsidRPr="0083661C" w:rsidRDefault="0083661C" w:rsidP="00216CD9">
            <w:pPr>
              <w:spacing w:after="60" w:line="240" w:lineRule="auto"/>
              <w:jc w:val="center"/>
              <w:rPr>
                <w:rFonts w:ascii="Times New Roman" w:hAnsi="Times New Roman" w:cs="Times New Roman"/>
                <w:b/>
                <w:noProof/>
                <w:sz w:val="26"/>
                <w:szCs w:val="26"/>
                <w:lang w:val="uz-Cyrl-UZ"/>
              </w:rPr>
            </w:pPr>
            <w:r w:rsidRPr="0083661C">
              <w:rPr>
                <w:rFonts w:ascii="Times New Roman" w:hAnsi="Times New Roman" w:cs="Times New Roman"/>
                <w:b/>
                <w:noProof/>
                <w:sz w:val="26"/>
                <w:szCs w:val="26"/>
                <w:lang w:val="uz-Cyrl-UZ"/>
              </w:rPr>
              <w:t>_____ -son qaroriga</w:t>
            </w:r>
          </w:p>
          <w:p w14:paraId="5C95B99A" w14:textId="1FD0931C" w:rsidR="0083661C" w:rsidRPr="0083661C" w:rsidRDefault="0083661C" w:rsidP="00216CD9">
            <w:pPr>
              <w:autoSpaceDE w:val="0"/>
              <w:autoSpaceDN w:val="0"/>
              <w:adjustRightInd w:val="0"/>
              <w:spacing w:after="60" w:line="240" w:lineRule="auto"/>
              <w:ind w:firstLine="709"/>
              <w:jc w:val="center"/>
              <w:rPr>
                <w:rFonts w:ascii="Times New Roman" w:eastAsia="Calibri" w:hAnsi="Times New Roman" w:cs="Times New Roman"/>
                <w:b/>
                <w:noProof/>
                <w:sz w:val="26"/>
                <w:szCs w:val="26"/>
                <w:lang w:val="uz-Cyrl-UZ"/>
              </w:rPr>
            </w:pPr>
            <w:r w:rsidRPr="0083661C">
              <w:rPr>
                <w:rFonts w:ascii="Times New Roman" w:hAnsi="Times New Roman" w:cs="Times New Roman"/>
                <w:b/>
                <w:noProof/>
                <w:sz w:val="26"/>
                <w:szCs w:val="26"/>
                <w:lang w:val="uz-Cyrl-UZ"/>
              </w:rPr>
              <w:t>1</w:t>
            </w:r>
            <w:r>
              <w:rPr>
                <w:rFonts w:ascii="Times New Roman" w:hAnsi="Times New Roman" w:cs="Times New Roman"/>
                <w:b/>
                <w:noProof/>
                <w:sz w:val="26"/>
                <w:szCs w:val="26"/>
                <w:lang w:val="uz-Cyrl-UZ"/>
              </w:rPr>
              <w:t>3</w:t>
            </w:r>
            <w:r w:rsidRPr="0083661C">
              <w:rPr>
                <w:rFonts w:ascii="Times New Roman" w:hAnsi="Times New Roman" w:cs="Times New Roman"/>
                <w:b/>
                <w:noProof/>
                <w:sz w:val="26"/>
                <w:szCs w:val="26"/>
                <w:lang w:val="uz-Cyrl-UZ"/>
              </w:rPr>
              <w:t>-ILOVA</w:t>
            </w:r>
            <w:r w:rsidRPr="0083661C">
              <w:rPr>
                <w:rFonts w:ascii="Times New Roman" w:eastAsia="Calibri" w:hAnsi="Times New Roman" w:cs="Times New Roman"/>
                <w:b/>
                <w:noProof/>
                <w:sz w:val="26"/>
                <w:szCs w:val="26"/>
                <w:lang w:val="uz-Cyrl-UZ"/>
              </w:rPr>
              <w:t xml:space="preserve"> </w:t>
            </w:r>
          </w:p>
        </w:tc>
      </w:tr>
    </w:tbl>
    <w:p w14:paraId="0FB71D1E" w14:textId="77777777" w:rsidR="0083661C" w:rsidRPr="0083661C" w:rsidRDefault="0083661C" w:rsidP="00F25539">
      <w:pPr>
        <w:widowControl w:val="0"/>
        <w:autoSpaceDE w:val="0"/>
        <w:autoSpaceDN w:val="0"/>
        <w:adjustRightInd w:val="0"/>
        <w:spacing w:after="60" w:line="240" w:lineRule="auto"/>
        <w:ind w:firstLine="709"/>
        <w:jc w:val="both"/>
        <w:rPr>
          <w:rFonts w:ascii="Times New Roman" w:eastAsia="Calibri" w:hAnsi="Times New Roman" w:cs="Times New Roman"/>
          <w:noProof/>
          <w:sz w:val="26"/>
          <w:szCs w:val="26"/>
          <w:lang w:val="uz-Cyrl-UZ"/>
        </w:rPr>
      </w:pPr>
    </w:p>
    <w:p w14:paraId="7EE4B048" w14:textId="77777777" w:rsidR="0083661C" w:rsidRPr="0083661C" w:rsidRDefault="0083661C" w:rsidP="00F25539">
      <w:pPr>
        <w:widowControl w:val="0"/>
        <w:overflowPunct w:val="0"/>
        <w:autoSpaceDE w:val="0"/>
        <w:autoSpaceDN w:val="0"/>
        <w:adjustRightInd w:val="0"/>
        <w:spacing w:after="60" w:line="240" w:lineRule="auto"/>
        <w:ind w:firstLine="709"/>
        <w:jc w:val="center"/>
        <w:rPr>
          <w:rFonts w:ascii="Times New Roman" w:hAnsi="Times New Roman" w:cs="Times New Roman"/>
          <w:b/>
          <w:noProof/>
          <w:sz w:val="26"/>
          <w:szCs w:val="26"/>
          <w:lang w:val="uz-Cyrl-UZ"/>
        </w:rPr>
      </w:pPr>
    </w:p>
    <w:p w14:paraId="264BB6B0" w14:textId="77777777" w:rsidR="0083661C" w:rsidRPr="0083661C" w:rsidRDefault="0083661C" w:rsidP="00F25539">
      <w:pPr>
        <w:widowControl w:val="0"/>
        <w:overflowPunct w:val="0"/>
        <w:autoSpaceDE w:val="0"/>
        <w:autoSpaceDN w:val="0"/>
        <w:adjustRightInd w:val="0"/>
        <w:spacing w:after="60" w:line="240" w:lineRule="auto"/>
        <w:ind w:firstLine="709"/>
        <w:jc w:val="center"/>
        <w:rPr>
          <w:rFonts w:ascii="Times New Roman" w:hAnsi="Times New Roman" w:cs="Times New Roman"/>
          <w:b/>
          <w:noProof/>
          <w:sz w:val="26"/>
          <w:szCs w:val="26"/>
          <w:lang w:val="uz-Cyrl-UZ"/>
        </w:rPr>
      </w:pPr>
    </w:p>
    <w:p w14:paraId="41AC5395" w14:textId="77777777" w:rsidR="0083661C" w:rsidRPr="0083661C" w:rsidRDefault="0083661C" w:rsidP="00F25539">
      <w:pPr>
        <w:widowControl w:val="0"/>
        <w:overflowPunct w:val="0"/>
        <w:autoSpaceDE w:val="0"/>
        <w:autoSpaceDN w:val="0"/>
        <w:adjustRightInd w:val="0"/>
        <w:spacing w:after="60" w:line="240" w:lineRule="auto"/>
        <w:ind w:firstLine="709"/>
        <w:jc w:val="center"/>
        <w:rPr>
          <w:rFonts w:ascii="Times New Roman" w:hAnsi="Times New Roman" w:cs="Times New Roman"/>
          <w:b/>
          <w:noProof/>
          <w:sz w:val="26"/>
          <w:szCs w:val="26"/>
          <w:lang w:val="uz-Cyrl-UZ"/>
        </w:rPr>
      </w:pPr>
    </w:p>
    <w:p w14:paraId="0B0F4636" w14:textId="77777777" w:rsidR="0083661C" w:rsidRPr="0083661C" w:rsidRDefault="0083661C" w:rsidP="00F25539">
      <w:pPr>
        <w:widowControl w:val="0"/>
        <w:overflowPunct w:val="0"/>
        <w:autoSpaceDE w:val="0"/>
        <w:autoSpaceDN w:val="0"/>
        <w:adjustRightInd w:val="0"/>
        <w:spacing w:after="60" w:line="240" w:lineRule="auto"/>
        <w:ind w:firstLine="709"/>
        <w:jc w:val="center"/>
        <w:rPr>
          <w:rFonts w:ascii="Times New Roman" w:hAnsi="Times New Roman" w:cs="Times New Roman"/>
          <w:b/>
          <w:noProof/>
          <w:sz w:val="26"/>
          <w:szCs w:val="26"/>
          <w:lang w:val="uz-Cyrl-UZ"/>
        </w:rPr>
      </w:pPr>
    </w:p>
    <w:p w14:paraId="6405393E" w14:textId="77777777" w:rsidR="0083661C" w:rsidRPr="0083661C" w:rsidRDefault="0083661C" w:rsidP="00F25539">
      <w:pPr>
        <w:widowControl w:val="0"/>
        <w:overflowPunct w:val="0"/>
        <w:autoSpaceDE w:val="0"/>
        <w:autoSpaceDN w:val="0"/>
        <w:adjustRightInd w:val="0"/>
        <w:spacing w:after="60" w:line="240" w:lineRule="auto"/>
        <w:ind w:firstLine="709"/>
        <w:jc w:val="center"/>
        <w:rPr>
          <w:rFonts w:ascii="Times New Roman" w:hAnsi="Times New Roman" w:cs="Times New Roman"/>
          <w:b/>
          <w:noProof/>
          <w:sz w:val="26"/>
          <w:szCs w:val="26"/>
          <w:lang w:val="uz-Cyrl-UZ"/>
        </w:rPr>
      </w:pPr>
    </w:p>
    <w:p w14:paraId="3771DF22" w14:textId="77777777" w:rsidR="0083661C" w:rsidRPr="0083661C" w:rsidRDefault="0083661C" w:rsidP="00F25539">
      <w:pPr>
        <w:widowControl w:val="0"/>
        <w:overflowPunct w:val="0"/>
        <w:autoSpaceDE w:val="0"/>
        <w:autoSpaceDN w:val="0"/>
        <w:adjustRightInd w:val="0"/>
        <w:spacing w:after="60" w:line="240" w:lineRule="auto"/>
        <w:ind w:firstLine="709"/>
        <w:jc w:val="center"/>
        <w:rPr>
          <w:rFonts w:ascii="Times New Roman" w:hAnsi="Times New Roman" w:cs="Times New Roman"/>
          <w:b/>
          <w:noProof/>
          <w:sz w:val="26"/>
          <w:szCs w:val="26"/>
          <w:lang w:val="uz-Cyrl-UZ"/>
        </w:rPr>
      </w:pPr>
    </w:p>
    <w:p w14:paraId="2689EC80" w14:textId="77777777" w:rsidR="0083661C" w:rsidRPr="0083661C" w:rsidRDefault="0083661C" w:rsidP="00F25539">
      <w:pPr>
        <w:widowControl w:val="0"/>
        <w:overflowPunct w:val="0"/>
        <w:autoSpaceDE w:val="0"/>
        <w:autoSpaceDN w:val="0"/>
        <w:adjustRightInd w:val="0"/>
        <w:spacing w:after="60" w:line="240" w:lineRule="auto"/>
        <w:ind w:firstLine="709"/>
        <w:jc w:val="center"/>
        <w:rPr>
          <w:rFonts w:ascii="Times New Roman" w:hAnsi="Times New Roman" w:cs="Times New Roman"/>
          <w:b/>
          <w:noProof/>
          <w:sz w:val="26"/>
          <w:szCs w:val="26"/>
          <w:lang w:val="uz-Cyrl-UZ"/>
        </w:rPr>
      </w:pPr>
    </w:p>
    <w:p w14:paraId="1442B97A" w14:textId="77777777" w:rsidR="0083661C" w:rsidRPr="0083661C" w:rsidRDefault="0083661C" w:rsidP="00F25539">
      <w:pPr>
        <w:widowControl w:val="0"/>
        <w:overflowPunct w:val="0"/>
        <w:autoSpaceDE w:val="0"/>
        <w:autoSpaceDN w:val="0"/>
        <w:adjustRightInd w:val="0"/>
        <w:spacing w:after="60" w:line="240" w:lineRule="auto"/>
        <w:ind w:firstLine="709"/>
        <w:jc w:val="center"/>
        <w:rPr>
          <w:rFonts w:ascii="Times New Roman" w:hAnsi="Times New Roman" w:cs="Times New Roman"/>
          <w:b/>
          <w:noProof/>
          <w:sz w:val="26"/>
          <w:szCs w:val="26"/>
          <w:lang w:val="uz-Cyrl-UZ"/>
        </w:rPr>
      </w:pPr>
    </w:p>
    <w:p w14:paraId="5ED24207" w14:textId="77777777" w:rsidR="0083661C" w:rsidRPr="0083661C" w:rsidRDefault="0083661C" w:rsidP="00F25539">
      <w:pPr>
        <w:widowControl w:val="0"/>
        <w:overflowPunct w:val="0"/>
        <w:autoSpaceDE w:val="0"/>
        <w:autoSpaceDN w:val="0"/>
        <w:adjustRightInd w:val="0"/>
        <w:spacing w:after="60" w:line="240" w:lineRule="auto"/>
        <w:ind w:firstLine="709"/>
        <w:jc w:val="center"/>
        <w:rPr>
          <w:rFonts w:ascii="Times New Roman" w:hAnsi="Times New Roman" w:cs="Times New Roman"/>
          <w:b/>
          <w:noProof/>
          <w:sz w:val="26"/>
          <w:szCs w:val="26"/>
          <w:lang w:val="uz-Cyrl-UZ"/>
        </w:rPr>
      </w:pPr>
    </w:p>
    <w:p w14:paraId="433BF609" w14:textId="77777777" w:rsidR="0083661C" w:rsidRPr="0083661C" w:rsidRDefault="0083661C" w:rsidP="00F25539">
      <w:pPr>
        <w:widowControl w:val="0"/>
        <w:overflowPunct w:val="0"/>
        <w:autoSpaceDE w:val="0"/>
        <w:autoSpaceDN w:val="0"/>
        <w:adjustRightInd w:val="0"/>
        <w:spacing w:after="60" w:line="240" w:lineRule="auto"/>
        <w:ind w:firstLine="709"/>
        <w:jc w:val="center"/>
        <w:rPr>
          <w:rFonts w:ascii="Times New Roman" w:hAnsi="Times New Roman" w:cs="Times New Roman"/>
          <w:b/>
          <w:noProof/>
          <w:sz w:val="26"/>
          <w:szCs w:val="26"/>
          <w:lang w:val="uz-Cyrl-UZ"/>
        </w:rPr>
      </w:pPr>
    </w:p>
    <w:p w14:paraId="6E5A9BE5" w14:textId="77777777" w:rsidR="0083661C" w:rsidRPr="0083661C" w:rsidRDefault="0083661C" w:rsidP="00F25539">
      <w:pPr>
        <w:widowControl w:val="0"/>
        <w:overflowPunct w:val="0"/>
        <w:autoSpaceDE w:val="0"/>
        <w:autoSpaceDN w:val="0"/>
        <w:adjustRightInd w:val="0"/>
        <w:spacing w:after="60" w:line="240" w:lineRule="auto"/>
        <w:jc w:val="center"/>
        <w:rPr>
          <w:rFonts w:ascii="Times New Roman" w:eastAsia="Calibri" w:hAnsi="Times New Roman" w:cs="Times New Roman"/>
          <w:b/>
          <w:bCs/>
          <w:noProof/>
          <w:sz w:val="36"/>
          <w:szCs w:val="26"/>
          <w:lang w:val="uz-Cyrl-UZ"/>
        </w:rPr>
      </w:pPr>
      <w:r w:rsidRPr="0083661C">
        <w:rPr>
          <w:rFonts w:ascii="Times New Roman" w:hAnsi="Times New Roman" w:cs="Times New Roman"/>
          <w:b/>
          <w:noProof/>
          <w:sz w:val="32"/>
          <w:szCs w:val="26"/>
          <w:lang w:val="uz-Cyrl-UZ"/>
        </w:rPr>
        <w:t xml:space="preserve">“OʻZBEK GEOLOGIYA QIDIRUV” AKSIYADORLIK JAMIYATI </w:t>
      </w:r>
      <w:r w:rsidRPr="0083661C">
        <w:rPr>
          <w:rFonts w:ascii="Times New Roman" w:hAnsi="Times New Roman" w:cs="Times New Roman"/>
          <w:b/>
          <w:bCs/>
          <w:noProof/>
          <w:sz w:val="32"/>
          <w:szCs w:val="26"/>
          <w:lang w:val="uz-Cyrl-UZ"/>
        </w:rPr>
        <w:t>HOMIYLIK VA BEGʻARAZ YORDAM KOʻRSATISH TOʻGʻRISIDAGI</w:t>
      </w:r>
      <w:r w:rsidRPr="0083661C">
        <w:rPr>
          <w:rFonts w:ascii="Times New Roman" w:hAnsi="Times New Roman" w:cs="Times New Roman"/>
          <w:b/>
          <w:bCs/>
          <w:noProof/>
          <w:sz w:val="32"/>
          <w:szCs w:val="26"/>
          <w:lang w:val="uz-Cyrl-UZ"/>
        </w:rPr>
        <w:br/>
      </w:r>
      <w:r w:rsidRPr="0083661C">
        <w:rPr>
          <w:rFonts w:ascii="Times New Roman" w:hAnsi="Times New Roman" w:cs="Times New Roman"/>
          <w:b/>
          <w:noProof/>
          <w:sz w:val="36"/>
          <w:szCs w:val="26"/>
          <w:lang w:val="uz-Cyrl-UZ"/>
        </w:rPr>
        <w:t xml:space="preserve"> </w:t>
      </w:r>
      <w:r w:rsidRPr="0083661C">
        <w:rPr>
          <w:rFonts w:ascii="Times New Roman" w:eastAsia="Calibri" w:hAnsi="Times New Roman" w:cs="Times New Roman"/>
          <w:b/>
          <w:noProof/>
          <w:sz w:val="36"/>
          <w:szCs w:val="26"/>
          <w:lang w:val="uz-Cyrl-UZ"/>
        </w:rPr>
        <w:t>NIZOM</w:t>
      </w:r>
    </w:p>
    <w:p w14:paraId="251B9E39"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bookmarkStart w:id="1" w:name="page3"/>
      <w:bookmarkEnd w:id="1"/>
    </w:p>
    <w:p w14:paraId="2F91B844"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0456CE17"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112D037A"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06EB1EDD"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050BB8F7"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2DC38372"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40966A3B"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65762DA7"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01C23FCE"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1416770A"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3CE16CC3"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2F16532D"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0681B321"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38C19AEE" w14:textId="21DD99EF" w:rsid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4D672FC7" w14:textId="0AA0C9DA" w:rsid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556C5A87" w14:textId="38D9DEEF" w:rsid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194A5443" w14:textId="538F5539" w:rsid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3CC53F1A" w14:textId="7612A8A6" w:rsid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44DCF133" w14:textId="77777777" w:rsidR="0083661C" w:rsidRPr="0083661C" w:rsidRDefault="0083661C" w:rsidP="00F25539">
      <w:pPr>
        <w:spacing w:after="60" w:line="240" w:lineRule="auto"/>
        <w:ind w:firstLine="709"/>
        <w:jc w:val="center"/>
        <w:rPr>
          <w:rFonts w:ascii="Times New Roman" w:eastAsia="Calibri" w:hAnsi="Times New Roman" w:cs="Times New Roman"/>
          <w:noProof/>
          <w:sz w:val="26"/>
          <w:szCs w:val="26"/>
          <w:lang w:val="uz-Cyrl-UZ"/>
        </w:rPr>
      </w:pPr>
    </w:p>
    <w:p w14:paraId="76618129" w14:textId="77777777" w:rsidR="0083661C" w:rsidRPr="0083661C" w:rsidRDefault="0083661C" w:rsidP="00F25539">
      <w:pPr>
        <w:spacing w:after="60" w:line="240" w:lineRule="auto"/>
        <w:ind w:firstLine="709"/>
        <w:jc w:val="center"/>
        <w:rPr>
          <w:rFonts w:ascii="Times New Roman" w:eastAsia="Calibri" w:hAnsi="Times New Roman" w:cs="Times New Roman"/>
          <w:b/>
          <w:noProof/>
          <w:sz w:val="26"/>
          <w:szCs w:val="26"/>
          <w:lang w:val="uz-Cyrl-UZ"/>
        </w:rPr>
      </w:pPr>
      <w:r w:rsidRPr="0083661C">
        <w:rPr>
          <w:rFonts w:ascii="Times New Roman" w:eastAsia="Calibri" w:hAnsi="Times New Roman" w:cs="Times New Roman"/>
          <w:b/>
          <w:noProof/>
          <w:sz w:val="26"/>
          <w:szCs w:val="26"/>
          <w:lang w:val="uz-Cyrl-UZ"/>
        </w:rPr>
        <w:t>Toshkent -2023-yil</w:t>
      </w:r>
    </w:p>
    <w:p w14:paraId="15A506E5" w14:textId="77777777" w:rsidR="0083661C" w:rsidRPr="0083661C" w:rsidRDefault="0083661C" w:rsidP="00F25539">
      <w:pPr>
        <w:spacing w:after="60" w:line="240" w:lineRule="auto"/>
        <w:ind w:firstLine="709"/>
        <w:jc w:val="center"/>
        <w:rPr>
          <w:rFonts w:ascii="Times New Roman" w:eastAsia="Calibri" w:hAnsi="Times New Roman" w:cs="Times New Roman"/>
          <w:b/>
          <w:noProof/>
          <w:sz w:val="26"/>
          <w:szCs w:val="26"/>
          <w:lang w:val="uz-Cyrl-UZ"/>
        </w:rPr>
      </w:pPr>
      <w:r w:rsidRPr="0083661C">
        <w:rPr>
          <w:rFonts w:ascii="Times New Roman" w:eastAsia="Calibri" w:hAnsi="Times New Roman" w:cs="Times New Roman"/>
          <w:b/>
          <w:noProof/>
          <w:sz w:val="26"/>
          <w:szCs w:val="26"/>
          <w:lang w:val="uz-Cyrl-UZ"/>
        </w:rPr>
        <w:lastRenderedPageBreak/>
        <w:t>Mundarija</w:t>
      </w:r>
    </w:p>
    <w:p w14:paraId="492C944D" w14:textId="2AE70B81" w:rsidR="0083661C" w:rsidRDefault="0083661C" w:rsidP="00F25539">
      <w:pPr>
        <w:widowControl w:val="0"/>
        <w:autoSpaceDE w:val="0"/>
        <w:autoSpaceDN w:val="0"/>
        <w:adjustRightInd w:val="0"/>
        <w:spacing w:after="60" w:line="240" w:lineRule="auto"/>
        <w:ind w:firstLine="709"/>
        <w:jc w:val="both"/>
        <w:rPr>
          <w:rFonts w:ascii="Times New Roman" w:eastAsia="Calibri" w:hAnsi="Times New Roman" w:cs="Times New Roman"/>
          <w:noProof/>
          <w:sz w:val="26"/>
          <w:szCs w:val="26"/>
          <w:lang w:val="uz-Cyrl-UZ"/>
        </w:rPr>
      </w:pPr>
      <w:r w:rsidRPr="0083661C">
        <w:rPr>
          <w:rFonts w:ascii="Times New Roman" w:eastAsia="Calibri" w:hAnsi="Times New Roman" w:cs="Times New Roman"/>
          <w:noProof/>
          <w:sz w:val="26"/>
          <w:szCs w:val="26"/>
          <w:lang w:val="uz-Cyrl-UZ"/>
        </w:rPr>
        <w:t>1. Umumiy qoidalar</w:t>
      </w:r>
    </w:p>
    <w:p w14:paraId="7CB1181F" w14:textId="5EACF450" w:rsidR="0083661C" w:rsidRDefault="0083661C" w:rsidP="00F25539">
      <w:pPr>
        <w:widowControl w:val="0"/>
        <w:autoSpaceDE w:val="0"/>
        <w:autoSpaceDN w:val="0"/>
        <w:adjustRightInd w:val="0"/>
        <w:spacing w:after="60" w:line="240" w:lineRule="auto"/>
        <w:ind w:firstLine="709"/>
        <w:jc w:val="both"/>
        <w:rPr>
          <w:rFonts w:ascii="Times New Roman" w:eastAsia="Calibri" w:hAnsi="Times New Roman" w:cs="Times New Roman"/>
          <w:noProof/>
          <w:sz w:val="26"/>
          <w:szCs w:val="26"/>
          <w:lang w:val="uz-Cyrl-UZ"/>
        </w:rPr>
      </w:pPr>
      <w:r w:rsidRPr="0083661C">
        <w:rPr>
          <w:rFonts w:ascii="Times New Roman" w:hAnsi="Times New Roman" w:cs="Times New Roman"/>
          <w:noProof/>
          <w:sz w:val="26"/>
          <w:szCs w:val="26"/>
          <w:lang w:val="uz-Cyrl-UZ"/>
        </w:rPr>
        <w:t>2.Nizomning maqsadlari.</w:t>
      </w:r>
    </w:p>
    <w:p w14:paraId="1B6076B1" w14:textId="77777777" w:rsidR="0083661C" w:rsidRPr="0083661C" w:rsidRDefault="0083661C" w:rsidP="0083661C">
      <w:pPr>
        <w:widowControl w:val="0"/>
        <w:tabs>
          <w:tab w:val="center" w:pos="4677"/>
          <w:tab w:val="right" w:pos="9355"/>
        </w:tabs>
        <w:autoSpaceDE w:val="0"/>
        <w:autoSpaceDN w:val="0"/>
        <w:adjustRightInd w:val="0"/>
        <w:spacing w:after="60" w:line="240" w:lineRule="auto"/>
        <w:ind w:firstLine="709"/>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3.Qoʻllash doirasi va javobgarligi.</w:t>
      </w:r>
    </w:p>
    <w:p w14:paraId="07DC8C41" w14:textId="6ABD9F1B" w:rsidR="0083661C" w:rsidRDefault="0083661C" w:rsidP="0083661C">
      <w:pPr>
        <w:widowControl w:val="0"/>
        <w:autoSpaceDE w:val="0"/>
        <w:autoSpaceDN w:val="0"/>
        <w:adjustRightInd w:val="0"/>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4.Homiylik va begʻaraz yordam miqdori va yoʻnalishlari</w:t>
      </w:r>
    </w:p>
    <w:p w14:paraId="64A20AE6" w14:textId="77777777" w:rsidR="0083661C" w:rsidRPr="0083661C" w:rsidRDefault="0083661C" w:rsidP="0083661C">
      <w:pPr>
        <w:widowControl w:val="0"/>
        <w:tabs>
          <w:tab w:val="center" w:pos="4677"/>
          <w:tab w:val="right" w:pos="9355"/>
        </w:tabs>
        <w:autoSpaceDE w:val="0"/>
        <w:autoSpaceDN w:val="0"/>
        <w:adjustRightInd w:val="0"/>
        <w:spacing w:after="60" w:line="240" w:lineRule="auto"/>
        <w:ind w:firstLine="709"/>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5. Xomiylik turlari.</w:t>
      </w:r>
    </w:p>
    <w:p w14:paraId="37891569" w14:textId="77777777" w:rsidR="0083661C" w:rsidRPr="0083661C" w:rsidRDefault="0083661C" w:rsidP="0083661C">
      <w:pPr>
        <w:widowControl w:val="0"/>
        <w:tabs>
          <w:tab w:val="center" w:pos="4677"/>
          <w:tab w:val="right" w:pos="9355"/>
        </w:tabs>
        <w:autoSpaceDE w:val="0"/>
        <w:autoSpaceDN w:val="0"/>
        <w:adjustRightInd w:val="0"/>
        <w:spacing w:after="60" w:line="240" w:lineRule="auto"/>
        <w:ind w:firstLine="709"/>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6. Homiylik va begʻaraz yordam uchun arizalarni berish tartibi.</w:t>
      </w:r>
    </w:p>
    <w:p w14:paraId="210740A7" w14:textId="77777777" w:rsidR="0083661C" w:rsidRPr="0083661C" w:rsidRDefault="0083661C" w:rsidP="0083661C">
      <w:pPr>
        <w:widowControl w:val="0"/>
        <w:tabs>
          <w:tab w:val="center" w:pos="4677"/>
          <w:tab w:val="right" w:pos="9355"/>
        </w:tabs>
        <w:autoSpaceDE w:val="0"/>
        <w:autoSpaceDN w:val="0"/>
        <w:adjustRightInd w:val="0"/>
        <w:spacing w:after="60" w:line="240" w:lineRule="auto"/>
        <w:ind w:firstLine="709"/>
        <w:jc w:val="both"/>
        <w:rPr>
          <w:rFonts w:ascii="Times New Roman" w:eastAsia="Times New Roman" w:hAnsi="Times New Roman" w:cs="Times New Roman"/>
          <w:noProof/>
          <w:sz w:val="26"/>
          <w:szCs w:val="26"/>
          <w:lang w:val="uz-Cyrl-UZ" w:eastAsia="ru-RU"/>
        </w:rPr>
      </w:pPr>
      <w:r w:rsidRPr="0083661C">
        <w:rPr>
          <w:rFonts w:ascii="Times New Roman" w:eastAsia="Times New Roman" w:hAnsi="Times New Roman" w:cs="Times New Roman"/>
          <w:noProof/>
          <w:sz w:val="26"/>
          <w:szCs w:val="26"/>
          <w:lang w:val="uz-Cyrl-UZ" w:eastAsia="ru-RU"/>
        </w:rPr>
        <w:t>7. Hisobot berish, monitoring qilish va maqsadli foydalanishni nazorat qilish.</w:t>
      </w:r>
    </w:p>
    <w:p w14:paraId="2E480289" w14:textId="77777777" w:rsidR="0083661C" w:rsidRPr="0083661C" w:rsidRDefault="0083661C" w:rsidP="0083661C">
      <w:pPr>
        <w:spacing w:after="60" w:line="240" w:lineRule="auto"/>
        <w:ind w:firstLine="709"/>
        <w:jc w:val="both"/>
        <w:rPr>
          <w:rFonts w:ascii="Times New Roman" w:eastAsia="Times New Roman" w:hAnsi="Times New Roman" w:cs="Times New Roman"/>
          <w:noProof/>
          <w:sz w:val="26"/>
          <w:szCs w:val="26"/>
          <w:lang w:val="uz-Cyrl-UZ" w:eastAsia="ru-RU"/>
        </w:rPr>
      </w:pPr>
      <w:r w:rsidRPr="0083661C">
        <w:rPr>
          <w:rFonts w:ascii="Times New Roman" w:eastAsia="Times New Roman" w:hAnsi="Times New Roman" w:cs="Times New Roman"/>
          <w:noProof/>
          <w:sz w:val="26"/>
          <w:szCs w:val="26"/>
          <w:lang w:val="uz-Cyrl-UZ" w:eastAsia="ru-RU"/>
        </w:rPr>
        <w:t xml:space="preserve">8. Xayriya va homiylik faoliyatini amalga oshirishda  tarkibiy boʻlinmalari bilan hamkorlik qilish </w:t>
      </w:r>
    </w:p>
    <w:p w14:paraId="1B9620A2" w14:textId="77777777" w:rsidR="0083661C" w:rsidRPr="0083661C" w:rsidRDefault="0083661C" w:rsidP="0083661C">
      <w:pPr>
        <w:widowControl w:val="0"/>
        <w:tabs>
          <w:tab w:val="center" w:pos="4677"/>
          <w:tab w:val="right" w:pos="9355"/>
        </w:tabs>
        <w:autoSpaceDE w:val="0"/>
        <w:autoSpaceDN w:val="0"/>
        <w:adjustRightInd w:val="0"/>
        <w:spacing w:after="60" w:line="240" w:lineRule="auto"/>
        <w:ind w:firstLine="709"/>
        <w:rPr>
          <w:rFonts w:ascii="Times New Roman" w:eastAsia="Calibri" w:hAnsi="Times New Roman" w:cs="Times New Roman"/>
          <w:noProof/>
          <w:sz w:val="26"/>
          <w:szCs w:val="26"/>
        </w:rPr>
      </w:pPr>
      <w:r w:rsidRPr="0083661C">
        <w:rPr>
          <w:rFonts w:ascii="Times New Roman" w:eastAsia="Calibri" w:hAnsi="Times New Roman" w:cs="Times New Roman"/>
          <w:noProof/>
          <w:sz w:val="26"/>
          <w:szCs w:val="26"/>
          <w:lang w:val="uz-Cyrl-UZ"/>
        </w:rPr>
        <w:t>9.Hujjatlarni saqlash.</w:t>
      </w:r>
    </w:p>
    <w:p w14:paraId="696E98AD" w14:textId="77777777" w:rsidR="0083661C" w:rsidRPr="0083661C" w:rsidRDefault="0083661C" w:rsidP="0083661C">
      <w:pPr>
        <w:widowControl w:val="0"/>
        <w:tabs>
          <w:tab w:val="center" w:pos="4677"/>
          <w:tab w:val="right" w:pos="9355"/>
        </w:tabs>
        <w:autoSpaceDE w:val="0"/>
        <w:autoSpaceDN w:val="0"/>
        <w:adjustRightInd w:val="0"/>
        <w:spacing w:after="60" w:line="240" w:lineRule="auto"/>
        <w:ind w:firstLine="709"/>
        <w:rPr>
          <w:rFonts w:ascii="Times New Roman" w:eastAsia="Calibri" w:hAnsi="Times New Roman" w:cs="Times New Roman"/>
          <w:noProof/>
          <w:sz w:val="26"/>
          <w:szCs w:val="26"/>
        </w:rPr>
      </w:pPr>
      <w:r w:rsidRPr="0083661C">
        <w:rPr>
          <w:rFonts w:ascii="Times New Roman" w:eastAsia="Calibri" w:hAnsi="Times New Roman" w:cs="Times New Roman"/>
          <w:noProof/>
          <w:sz w:val="26"/>
          <w:szCs w:val="26"/>
          <w:lang w:val="uz-Cyrl-UZ"/>
        </w:rPr>
        <w:t>10. Yakuniy qoidalar</w:t>
      </w:r>
      <w:r w:rsidRPr="0083661C">
        <w:rPr>
          <w:rFonts w:ascii="Times New Roman" w:eastAsia="Calibri" w:hAnsi="Times New Roman" w:cs="Times New Roman"/>
          <w:noProof/>
          <w:sz w:val="26"/>
          <w:szCs w:val="26"/>
        </w:rPr>
        <w:t>.</w:t>
      </w:r>
    </w:p>
    <w:p w14:paraId="078DC3ED" w14:textId="77777777" w:rsidR="0083661C" w:rsidRPr="0083661C" w:rsidRDefault="0083661C" w:rsidP="0083661C">
      <w:pPr>
        <w:widowControl w:val="0"/>
        <w:autoSpaceDE w:val="0"/>
        <w:autoSpaceDN w:val="0"/>
        <w:adjustRightInd w:val="0"/>
        <w:spacing w:after="60" w:line="240" w:lineRule="auto"/>
        <w:ind w:firstLine="709"/>
        <w:jc w:val="both"/>
        <w:rPr>
          <w:rFonts w:ascii="Times New Roman" w:eastAsia="Calibri" w:hAnsi="Times New Roman" w:cs="Times New Roman"/>
          <w:noProof/>
          <w:sz w:val="26"/>
          <w:szCs w:val="26"/>
          <w:lang w:val="uz-Cyrl-UZ"/>
        </w:rPr>
      </w:pPr>
    </w:p>
    <w:p w14:paraId="4E42238A" w14:textId="77777777" w:rsidR="0083661C" w:rsidRPr="0083661C" w:rsidRDefault="0083661C" w:rsidP="00F25539">
      <w:pPr>
        <w:shd w:val="clear" w:color="auto" w:fill="FFFFFF"/>
        <w:spacing w:after="60" w:line="240" w:lineRule="auto"/>
        <w:ind w:firstLine="709"/>
        <w:jc w:val="center"/>
        <w:rPr>
          <w:rFonts w:ascii="Times New Roman" w:eastAsia="Calibri" w:hAnsi="Times New Roman" w:cs="Times New Roman"/>
          <w:b/>
          <w:noProof/>
          <w:sz w:val="26"/>
          <w:szCs w:val="26"/>
          <w:lang w:val="uz-Cyrl-UZ" w:eastAsia="ru-RU"/>
        </w:rPr>
      </w:pPr>
      <w:bookmarkStart w:id="2" w:name="page5"/>
      <w:bookmarkEnd w:id="2"/>
      <w:r w:rsidRPr="0083661C">
        <w:rPr>
          <w:rFonts w:ascii="Times New Roman" w:eastAsia="Calibri" w:hAnsi="Times New Roman" w:cs="Times New Roman"/>
          <w:b/>
          <w:noProof/>
          <w:sz w:val="26"/>
          <w:szCs w:val="26"/>
          <w:lang w:eastAsia="ru-RU"/>
        </w:rPr>
        <w:t xml:space="preserve">I. </w:t>
      </w:r>
      <w:r w:rsidRPr="0083661C">
        <w:rPr>
          <w:rFonts w:ascii="Times New Roman" w:eastAsia="Calibri" w:hAnsi="Times New Roman" w:cs="Times New Roman"/>
          <w:b/>
          <w:noProof/>
          <w:sz w:val="26"/>
          <w:szCs w:val="26"/>
          <w:lang w:val="uz-Cyrl-UZ" w:eastAsia="ru-RU"/>
        </w:rPr>
        <w:t>UMUMIY QOIDALAR</w:t>
      </w:r>
    </w:p>
    <w:p w14:paraId="5A5A4F9B"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1.1. “Homiylik va begʻaraz yordam koʻrsatish tartibi toʻgʻrisida”gi Nizom (keyingi oʻrinlarda - Nizom) “Oʻzbek geologiya qidiruv” AJ (keyingi oʻrinlarda – Jamiyat) tomonidan homiylik mablagʻlarini ajratish tartibi va tamoyillarini belgilaydi. </w:t>
      </w:r>
    </w:p>
    <w:p w14:paraId="55ACCB6B" w14:textId="3264C4D4"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Ushbu Nizom Oʻzbekiston Respublikasining “Homiylik toʻgʻrisida”gi (2.05.2007y., OʻRQ-96), “Aksiyadorlik Jamiyatlari va aksiyadorlarning huquqlarini himoya qilish toʻgʻrisida”gi Qonunlari (6.05.2014y., OʻRQ-370), Oʻzbekiston Respublikasi Prezidentining 2015-yil 24-apreldagi “Aksiyadorlik jamiyatlarida zamonaviy korporativ boshqaruv uslublarini joriy etish chora-tadbirlari toʻgʻrisida”gi PF-4725-son va 2022-yil 8-apreldagi</w:t>
      </w:r>
      <w:r w:rsidRPr="0083661C">
        <w:rPr>
          <w:rFonts w:ascii="Times New Roman" w:eastAsia="Times New Roman" w:hAnsi="Times New Roman" w:cs="Times New Roman"/>
          <w:noProof/>
          <w:sz w:val="26"/>
          <w:szCs w:val="26"/>
          <w:lang w:val="uz-Cyrl-UZ"/>
        </w:rPr>
        <w:t xml:space="preserve"> “</w:t>
      </w:r>
      <w:r w:rsidRPr="0083661C">
        <w:rPr>
          <w:rFonts w:ascii="Times New Roman" w:hAnsi="Times New Roman" w:cs="Times New Roman"/>
          <w:noProof/>
          <w:sz w:val="26"/>
          <w:szCs w:val="26"/>
          <w:lang w:val="uz-Cyrl-UZ"/>
        </w:rPr>
        <w:t>Tadbirkorlik muhitini yaxshilash va xususiy sektorni rivojlantirish orqali barqaror iqtisodiy oʻsish uchun shart-sharoitlar yaratish borasidagi navbatdagi islohotlar toʻgʻrisida”gi PF-101-son Farmonlari, Jamiyat Ustavi va “Oʻzbek geologiya qidiruv” AJ ijroiya organi toʻgʻrisida”gi Nizomi talablariga muvofiq ishlab chiqilgan.</w:t>
      </w:r>
    </w:p>
    <w:p w14:paraId="6104A71A"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1.2. Ushbu Nizomda quyidagi asosiy tushunchalar qoʻllaniladi:</w:t>
      </w:r>
    </w:p>
    <w:p w14:paraId="0A8B8B7B"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homiylar</w:t>
      </w:r>
      <w:r w:rsidRPr="0083661C">
        <w:rPr>
          <w:rFonts w:ascii="Times New Roman" w:hAnsi="Times New Roman" w:cs="Times New Roman"/>
          <w:noProof/>
          <w:sz w:val="26"/>
          <w:szCs w:val="26"/>
          <w:lang w:val="uz-Cyrl-UZ"/>
        </w:rPr>
        <w:t xml:space="preserve"> — homiylikni amalga oshiruvchi yuridik va jismoniy shaxslar;</w:t>
      </w:r>
    </w:p>
    <w:p w14:paraId="2672AAE7"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xayriya va homiylik (homiylik faoliyati)</w:t>
      </w:r>
      <w:r w:rsidRPr="0083661C">
        <w:rPr>
          <w:rFonts w:ascii="Times New Roman" w:hAnsi="Times New Roman" w:cs="Times New Roman"/>
          <w:noProof/>
          <w:sz w:val="26"/>
          <w:szCs w:val="26"/>
          <w:lang w:val="uz-Cyrl-UZ"/>
        </w:rPr>
        <w:t xml:space="preserve"> —Jamiyatning homiylik maqsadlarida boshqa yuridik va jismoniy shaxslarga mol-mulkni, shu jumladan pul mablagʻlarini qaytarmaslik sharti bilan yoki imtiyozli shartlarda berishda, ular uchun ishlar bajarishda, ularga xizmatlar koʻrsatish va ularni boshqacha shaklda qoʻllab-quvvatlashda ifodalanadigan ixtiyoriy begʻaraz yordami (faoliyati);</w:t>
      </w:r>
    </w:p>
    <w:p w14:paraId="181322C2"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homiylik oluvchilar</w:t>
      </w:r>
      <w:r w:rsidRPr="0083661C">
        <w:rPr>
          <w:rFonts w:ascii="Times New Roman" w:hAnsi="Times New Roman" w:cs="Times New Roman"/>
          <w:noProof/>
          <w:sz w:val="26"/>
          <w:szCs w:val="26"/>
          <w:lang w:val="uz-Cyrl-UZ"/>
        </w:rPr>
        <w:t xml:space="preserve"> — homiylik oluvchi yuridik va jismoniy shaxslar;</w:t>
      </w:r>
    </w:p>
    <w:p w14:paraId="312920DA"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homiylik xayriyalari</w:t>
      </w:r>
      <w:r w:rsidRPr="0083661C">
        <w:rPr>
          <w:rFonts w:ascii="Times New Roman" w:hAnsi="Times New Roman" w:cs="Times New Roman"/>
          <w:noProof/>
          <w:sz w:val="26"/>
          <w:szCs w:val="26"/>
          <w:lang w:val="uz-Cyrl-UZ"/>
        </w:rPr>
        <w:t xml:space="preserve"> — homiylik maqsadlariga yoʻnaltiriladigan mol-mulk, shu jumladan pul mablagʻlari.</w:t>
      </w:r>
    </w:p>
    <w:p w14:paraId="11DE23C4"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noProof/>
          <w:sz w:val="26"/>
          <w:szCs w:val="26"/>
          <w:lang w:val="uz-Cyrl-UZ"/>
        </w:rPr>
        <w:t>Homiylik va begʻaraz yordam koʻrsatish boʻyicha Jamiyatning boshqaruv organi</w:t>
      </w:r>
      <w:r w:rsidRPr="0083661C">
        <w:rPr>
          <w:rFonts w:ascii="Times New Roman" w:hAnsi="Times New Roman" w:cs="Times New Roman"/>
          <w:noProof/>
          <w:sz w:val="26"/>
          <w:szCs w:val="26"/>
          <w:lang w:val="uz-Cyrl-UZ"/>
        </w:rPr>
        <w:t xml:space="preserve"> - takdim etilayotgan yordam miqdoriga qarab xomiylik va begʻaraz yordam masalalarini koʻrib chiqishga vakolatli organ.</w:t>
      </w:r>
    </w:p>
    <w:p w14:paraId="120EBE25"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Yaqin qarindoshlar</w:t>
      </w:r>
      <w:r w:rsidRPr="0083661C">
        <w:rPr>
          <w:rFonts w:ascii="Times New Roman" w:hAnsi="Times New Roman" w:cs="Times New Roman"/>
          <w:noProof/>
          <w:sz w:val="26"/>
          <w:szCs w:val="26"/>
          <w:lang w:val="uz-Cyrl-UZ"/>
        </w:rPr>
        <w:t xml:space="preserve"> – xodimga qarindosh boʻlgan shaxslar, yaʼni ota-ona, tugʻishgan va oʻgay aka-uka va opa-singillar, er-xotin, farzandlar, shu jumladan, farzandlikka olinganlar, bobo, buvi, nevaralar, shuningdek, er-xotinning ota-onasi, tugʻishgan va oʻgay aka-uka va opa-singillari tushuniladi. </w:t>
      </w:r>
    </w:p>
    <w:p w14:paraId="5AA13DCC"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Davlat organlari, korxona va muassasalar</w:t>
      </w:r>
      <w:r w:rsidRPr="0083661C">
        <w:rPr>
          <w:rFonts w:ascii="Times New Roman" w:hAnsi="Times New Roman" w:cs="Times New Roman"/>
          <w:noProof/>
          <w:sz w:val="26"/>
          <w:szCs w:val="26"/>
          <w:lang w:val="uz-Cyrl-UZ"/>
        </w:rPr>
        <w:t xml:space="preserve"> — davlat hokimiyati organlari, fuqarolarning oʻzini-oʻzi boshqarish organlari (shu jumladan, vazirliklar, idoralar) va </w:t>
      </w:r>
      <w:r w:rsidRPr="0083661C">
        <w:rPr>
          <w:rFonts w:ascii="Times New Roman" w:hAnsi="Times New Roman" w:cs="Times New Roman"/>
          <w:noProof/>
          <w:sz w:val="26"/>
          <w:szCs w:val="26"/>
          <w:lang w:val="uz-Cyrl-UZ"/>
        </w:rPr>
        <w:lastRenderedPageBreak/>
        <w:t xml:space="preserve">ularning tarkibiy boʻlinmalari, shuningdek, davlat tomonidan bevosita yoki bilvosita boshqariladigan barcha yuridik shaxslar. </w:t>
      </w:r>
    </w:p>
    <w:p w14:paraId="76CCA953"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Tashabbuskor</w:t>
      </w:r>
      <w:r w:rsidRPr="0083661C">
        <w:rPr>
          <w:rFonts w:ascii="Times New Roman" w:hAnsi="Times New Roman" w:cs="Times New Roman"/>
          <w:noProof/>
          <w:sz w:val="26"/>
          <w:szCs w:val="26"/>
          <w:lang w:val="uz-Cyrl-UZ"/>
        </w:rPr>
        <w:t xml:space="preserve"> - Jamiyatga xayriya yoki homiylik yordamini soʻrab murojaat qilgan yuridik yoki jismoniy shaxs.  </w:t>
      </w:r>
    </w:p>
    <w:p w14:paraId="2488DCC6"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Kontragent</w:t>
      </w:r>
      <w:r w:rsidRPr="0083661C">
        <w:rPr>
          <w:rFonts w:ascii="Times New Roman" w:hAnsi="Times New Roman" w:cs="Times New Roman"/>
          <w:noProof/>
          <w:sz w:val="26"/>
          <w:szCs w:val="26"/>
          <w:lang w:val="uz-Cyrl-UZ"/>
        </w:rPr>
        <w:t xml:space="preserve"> — Jamiyatning xarid jarayonlari doirasida shartnomaviy munosabatlarga kirishishni rejalashtirayotgan har qanday yuridik yoki jismoniy shaxs shahar qanday jismoniy yoki yuridik shaxs (shu jumladan, uning filiali va/yoki vakolatxonasi). </w:t>
      </w:r>
    </w:p>
    <w:p w14:paraId="318A6914"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Manfaatlar toʻqnashuvi</w:t>
      </w:r>
      <w:r w:rsidRPr="0083661C">
        <w:rPr>
          <w:rFonts w:ascii="Times New Roman" w:hAnsi="Times New Roman" w:cs="Times New Roman"/>
          <w:noProof/>
          <w:sz w:val="26"/>
          <w:szCs w:val="26"/>
          <w:lang w:val="uz-Cyrl-UZ"/>
        </w:rPr>
        <w:t xml:space="preserve"> — bu shaxsning mansab yoki xizmat majburiyatlarini lozim darajada bajarishiga taʼsir koʻrsatayotgan yoxud taʼsir koʻrsatishi mumkin boʻlgan hamda shaxsiy manfaatdorlik bilan Jamiyatning huquqlari va qonuniy manfaatlari oʻrtasida qarama-qarshilik yuzaga kelayotgan yoki yuzaga kelishi mumkin boʻlgan vaziyat. </w:t>
      </w:r>
    </w:p>
    <w:p w14:paraId="25EDF33E"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Korrupsiya huquqbuzarligi</w:t>
      </w:r>
      <w:r w:rsidRPr="0083661C">
        <w:rPr>
          <w:rFonts w:ascii="Times New Roman" w:hAnsi="Times New Roman" w:cs="Times New Roman"/>
          <w:noProof/>
          <w:sz w:val="26"/>
          <w:szCs w:val="26"/>
          <w:lang w:val="uz-Cyrl-UZ"/>
        </w:rPr>
        <w:t xml:space="preserve"> — korrupsiyaga qarshi qonun hujjatlarida qoʻllaniladigan javobgarlik nazarda tutilgan, korrupsiya belgilariga ega boʻlgan harakat; </w:t>
      </w:r>
    </w:p>
    <w:p w14:paraId="3499563C"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Shaxsiy manfaat-xodimning va/yoki uning yaqin qarindoshi tomonidan pul mablagʻlari, boshqa mol-mulk, shu jumladan mulkiy huquqlar, mulkiy xizmatlar, bajarilgan ishlar natijalari yoki boshqa imtiyozlar (afzalliklar) olish imkoniyati bilan bogʻliq boʻlgan qiziqishi. </w:t>
      </w:r>
    </w:p>
    <w:p w14:paraId="798E04EC"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Nizom</w:t>
      </w:r>
      <w:r w:rsidRPr="0083661C">
        <w:rPr>
          <w:rFonts w:ascii="Times New Roman" w:hAnsi="Times New Roman" w:cs="Times New Roman"/>
          <w:noProof/>
          <w:sz w:val="26"/>
          <w:szCs w:val="26"/>
          <w:lang w:val="uz-Cyrl-UZ"/>
        </w:rPr>
        <w:t xml:space="preserve"> - Jamiyatning xayriya va homiylik faoliyati boʻyicha ushbu Nizom. </w:t>
      </w:r>
    </w:p>
    <w:p w14:paraId="585FDCBA"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Korrupsiyaga qarshi amaldagi qonunchilik-Oʻzbekiston Respublikasining korrupsiyaga qarshi qonun hujjatlari, Oʻzbekiston Respublikasi tomonidan ratifikatsiya qilingan korrupsiyaga qarshi xalqaro qonunlar va Jamiyat oʻz faoliyatini amalga oshiradigan davlatlarning korrupsiyaga qarshi qonun hujjatlari. </w:t>
      </w:r>
    </w:p>
    <w:p w14:paraId="70A3A34F"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Jamiyatning obroʻsi</w:t>
      </w:r>
      <w:r w:rsidRPr="0083661C">
        <w:rPr>
          <w:rFonts w:ascii="Times New Roman" w:hAnsi="Times New Roman" w:cs="Times New Roman"/>
          <w:noProof/>
          <w:sz w:val="26"/>
          <w:szCs w:val="26"/>
          <w:lang w:val="uz-Cyrl-UZ"/>
        </w:rPr>
        <w:t xml:space="preserve"> — turli manfaatdor tomonlarning vakillari: investorlar, mijozlar, yetkazib beruvchilar, xodimlar, nazorat qiluvchi organlar, davlat va mahalliy oʻzini-oʻzi boshqarish organlari, nodavlat-notijorat tashkilotlari vakillarining Jamiyat haqidagi fikrlar toʻplami. </w:t>
      </w:r>
    </w:p>
    <w:p w14:paraId="50BD0270"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b/>
          <w:bCs/>
          <w:noProof/>
          <w:sz w:val="26"/>
          <w:szCs w:val="26"/>
          <w:lang w:val="uz-Cyrl-UZ"/>
        </w:rPr>
        <w:t>Xodimlar</w:t>
      </w:r>
      <w:r w:rsidRPr="0083661C">
        <w:rPr>
          <w:rFonts w:ascii="Times New Roman" w:hAnsi="Times New Roman" w:cs="Times New Roman"/>
          <w:noProof/>
          <w:sz w:val="26"/>
          <w:szCs w:val="26"/>
          <w:lang w:val="uz-Cyrl-UZ"/>
        </w:rPr>
        <w:t xml:space="preserve"> - ushbu Nizomga muvofiq oʻz majburiyatlarini tuzilgan mehnat shartnomalari asosida bajaradigan Jamiyat xodimlari, shuningdek, Jamiyat boshqaruvi aʼzolari kiradi. </w:t>
      </w:r>
    </w:p>
    <w:p w14:paraId="7E135C86"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1.3. Ushbu Nizomda ishlatilgan, lekin aniqlanmagan atamalar Jamiyatning boshqa ichki meʼyoriy hujjatlarida va Oʻzbekiston Respublikasi qonun hujjatlarida ishlatilgan maʼnoda ishlatiladi. </w:t>
      </w:r>
    </w:p>
    <w:p w14:paraId="47D178B7" w14:textId="77777777" w:rsidR="0083661C" w:rsidRPr="0083661C" w:rsidRDefault="0083661C" w:rsidP="00F25539">
      <w:pPr>
        <w:spacing w:after="60" w:line="240" w:lineRule="auto"/>
        <w:ind w:firstLine="709"/>
        <w:jc w:val="center"/>
        <w:rPr>
          <w:rFonts w:ascii="Times New Roman" w:hAnsi="Times New Roman" w:cs="Times New Roman"/>
          <w:b/>
          <w:bCs/>
          <w:noProof/>
          <w:sz w:val="26"/>
          <w:szCs w:val="26"/>
          <w:lang w:val="uz-Cyrl-UZ"/>
        </w:rPr>
      </w:pPr>
      <w:r w:rsidRPr="0083661C">
        <w:rPr>
          <w:rFonts w:ascii="Times New Roman" w:hAnsi="Times New Roman" w:cs="Times New Roman"/>
          <w:b/>
          <w:bCs/>
          <w:noProof/>
          <w:sz w:val="26"/>
          <w:szCs w:val="26"/>
          <w:lang w:val="uz-Cyrl-UZ"/>
        </w:rPr>
        <w:t xml:space="preserve">II. NIZOMNING MAQSADLARI  </w:t>
      </w:r>
    </w:p>
    <w:p w14:paraId="4A10DE05" w14:textId="77777777" w:rsidR="0083661C" w:rsidRPr="0083661C" w:rsidRDefault="0083661C" w:rsidP="00F25539">
      <w:pPr>
        <w:spacing w:after="60" w:line="240" w:lineRule="auto"/>
        <w:ind w:firstLine="709"/>
        <w:rPr>
          <w:rFonts w:ascii="Times New Roman" w:hAnsi="Times New Roman" w:cs="Times New Roman"/>
          <w:b/>
          <w:bCs/>
          <w:noProof/>
          <w:sz w:val="26"/>
          <w:szCs w:val="26"/>
          <w:lang w:val="uz-Cyrl-UZ"/>
        </w:rPr>
      </w:pPr>
      <w:r w:rsidRPr="0083661C">
        <w:rPr>
          <w:rFonts w:ascii="Times New Roman" w:hAnsi="Times New Roman" w:cs="Times New Roman"/>
          <w:b/>
          <w:bCs/>
          <w:noProof/>
          <w:sz w:val="26"/>
          <w:szCs w:val="26"/>
          <w:lang w:val="uz-Cyrl-UZ"/>
        </w:rPr>
        <w:t xml:space="preserve">2.1. Ushbu Nizomning maqsadlari: </w:t>
      </w:r>
    </w:p>
    <w:p w14:paraId="042241FB"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 xayriya va homiylik faoliyatini amalga oshirish jarayonida Jamiyat xodimlari harakatlarining Oʻzbekiston Respublikasi qonun hujjatlari va Jamiyatning ichki meʼyoriy hujjatlari talablariga muvofiqligini taʼminlash; </w:t>
      </w:r>
    </w:p>
    <w:p w14:paraId="3149FDB2"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 Jamiyatda xayriya va homiylik faoliyatini amalga oshirishning yagona tartibini belgilash va natijada koʻrsatilgan faoliyatni boshqarish samaradorligini  oshirish;  </w:t>
      </w:r>
    </w:p>
    <w:p w14:paraId="7E966263"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xayriya va homiylik faoliyatini amalga oshirishda Jamiyat xodimlari oʻrtasida korrupsiya huquqbuzarliklari, shuningdek, manfaatlar toʻqnashuvi yuzaga kelish ehtimolini kamaytirish;</w:t>
      </w:r>
    </w:p>
    <w:p w14:paraId="6A49702A"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 Jamiyatga boʻlgan ishonchni oshirish va uning obroʻsini mustahkamlash.  </w:t>
      </w:r>
    </w:p>
    <w:p w14:paraId="4C49E5FD" w14:textId="77777777" w:rsidR="0083661C" w:rsidRDefault="0083661C" w:rsidP="00F25539">
      <w:pPr>
        <w:spacing w:after="60" w:line="240" w:lineRule="auto"/>
        <w:ind w:firstLine="709"/>
        <w:jc w:val="center"/>
        <w:rPr>
          <w:rFonts w:ascii="Times New Roman" w:hAnsi="Times New Roman" w:cs="Times New Roman"/>
          <w:b/>
          <w:bCs/>
          <w:noProof/>
          <w:sz w:val="26"/>
          <w:szCs w:val="26"/>
          <w:lang w:val="uz-Cyrl-UZ"/>
        </w:rPr>
      </w:pPr>
    </w:p>
    <w:p w14:paraId="5479FD3B" w14:textId="77777777" w:rsidR="0083661C" w:rsidRDefault="0083661C" w:rsidP="00F25539">
      <w:pPr>
        <w:spacing w:after="60" w:line="240" w:lineRule="auto"/>
        <w:ind w:firstLine="709"/>
        <w:jc w:val="center"/>
        <w:rPr>
          <w:rFonts w:ascii="Times New Roman" w:hAnsi="Times New Roman" w:cs="Times New Roman"/>
          <w:b/>
          <w:bCs/>
          <w:noProof/>
          <w:sz w:val="26"/>
          <w:szCs w:val="26"/>
          <w:lang w:val="uz-Cyrl-UZ"/>
        </w:rPr>
      </w:pPr>
    </w:p>
    <w:p w14:paraId="1E60F35F" w14:textId="4A08F3B3" w:rsidR="0083661C" w:rsidRPr="0083661C" w:rsidRDefault="0083661C" w:rsidP="00F25539">
      <w:pPr>
        <w:spacing w:after="60" w:line="240" w:lineRule="auto"/>
        <w:ind w:firstLine="709"/>
        <w:jc w:val="center"/>
        <w:rPr>
          <w:rFonts w:ascii="Times New Roman" w:hAnsi="Times New Roman" w:cs="Times New Roman"/>
          <w:b/>
          <w:bCs/>
          <w:noProof/>
          <w:sz w:val="26"/>
          <w:szCs w:val="26"/>
          <w:lang w:val="uz-Cyrl-UZ"/>
        </w:rPr>
      </w:pPr>
      <w:r w:rsidRPr="0083661C">
        <w:rPr>
          <w:rFonts w:ascii="Times New Roman" w:hAnsi="Times New Roman" w:cs="Times New Roman"/>
          <w:b/>
          <w:bCs/>
          <w:noProof/>
          <w:sz w:val="26"/>
          <w:szCs w:val="26"/>
          <w:lang w:val="uz-Cyrl-UZ"/>
        </w:rPr>
        <w:lastRenderedPageBreak/>
        <w:t>III. QOʻLLANISH DOIRASI VA JAVOBGARLIGI</w:t>
      </w:r>
    </w:p>
    <w:p w14:paraId="08653D83" w14:textId="77777777" w:rsidR="0083661C" w:rsidRPr="0083661C" w:rsidRDefault="0083661C" w:rsidP="00F25539">
      <w:pPr>
        <w:pStyle w:val="42"/>
        <w:spacing w:before="0" w:after="60"/>
        <w:ind w:firstLine="709"/>
        <w:jc w:val="both"/>
        <w:rPr>
          <w:b w:val="0"/>
          <w:color w:val="auto"/>
          <w:sz w:val="26"/>
          <w:szCs w:val="26"/>
        </w:rPr>
      </w:pPr>
      <w:r w:rsidRPr="0083661C">
        <w:rPr>
          <w:b w:val="0"/>
          <w:color w:val="auto"/>
          <w:sz w:val="26"/>
          <w:szCs w:val="26"/>
        </w:rPr>
        <w:t>3.1. Xayriya va homiylik yordamini koʻrib chiqish, tasdiqlash va amalga oshirish jarayonida ishtirok etadigan Jamiyat xodimlari ushbu Nizomda belgilangan talablarga rioya qilish uchun shaxsan javobgardir.</w:t>
      </w:r>
    </w:p>
    <w:p w14:paraId="2EF56E55" w14:textId="77777777" w:rsidR="0083661C" w:rsidRPr="0083661C" w:rsidRDefault="0083661C" w:rsidP="00F25539">
      <w:pPr>
        <w:spacing w:after="60" w:line="240" w:lineRule="auto"/>
        <w:ind w:firstLine="709"/>
        <w:jc w:val="both"/>
        <w:rPr>
          <w:rFonts w:ascii="Times New Roman" w:hAnsi="Times New Roman" w:cs="Times New Roman"/>
          <w:bCs/>
          <w:noProof/>
          <w:sz w:val="26"/>
          <w:szCs w:val="26"/>
          <w:lang w:val="uz-Cyrl-UZ" w:eastAsia="en-GB"/>
        </w:rPr>
      </w:pPr>
      <w:r w:rsidRPr="0083661C">
        <w:rPr>
          <w:rFonts w:ascii="Times New Roman" w:hAnsi="Times New Roman" w:cs="Times New Roman"/>
          <w:bCs/>
          <w:noProof/>
          <w:sz w:val="26"/>
          <w:szCs w:val="26"/>
          <w:lang w:val="uz-Cyrl-UZ"/>
        </w:rPr>
        <w:t>3.2. Ushbu Nizom qoidalarini buzganlikda aybdor shaxslar Jamiyat, huquqni muhofaza qilish organlari yoki boshqa shaxslarning tashabbusi bilan Oʻzbekiston Respublikasi qonun hujjatlarida, Jamiyatning ichki meʼyoriy hujjatlarida va jamoa mehnat shartnomasida nazarda tutilgan tartibda va asoslarda intizomiy, maʼmuriy, fuqarolik-huquqiy yoki jinoiy javobgarlikka tortilishi mumkin.</w:t>
      </w:r>
    </w:p>
    <w:p w14:paraId="18967F02" w14:textId="77777777" w:rsidR="0083661C" w:rsidRPr="0083661C" w:rsidRDefault="0083661C" w:rsidP="00F25539">
      <w:pPr>
        <w:widowControl w:val="0"/>
        <w:tabs>
          <w:tab w:val="center" w:pos="4677"/>
          <w:tab w:val="right" w:pos="9355"/>
        </w:tabs>
        <w:autoSpaceDE w:val="0"/>
        <w:autoSpaceDN w:val="0"/>
        <w:adjustRightInd w:val="0"/>
        <w:spacing w:after="60" w:line="240" w:lineRule="auto"/>
        <w:ind w:firstLine="709"/>
        <w:jc w:val="center"/>
        <w:rPr>
          <w:rFonts w:ascii="Times New Roman" w:hAnsi="Times New Roman" w:cs="Times New Roman"/>
          <w:b/>
          <w:noProof/>
          <w:sz w:val="26"/>
          <w:szCs w:val="26"/>
          <w:lang w:val="uz-Cyrl-UZ"/>
        </w:rPr>
      </w:pPr>
      <w:r w:rsidRPr="0083661C">
        <w:rPr>
          <w:rFonts w:ascii="Times New Roman" w:hAnsi="Times New Roman" w:cs="Times New Roman"/>
          <w:b/>
          <w:noProof/>
          <w:sz w:val="26"/>
          <w:szCs w:val="26"/>
          <w:lang w:val="uz-Cyrl-UZ"/>
        </w:rPr>
        <w:t>IV. HOMIYLIK VA BEGʻARAZ YORDAM MIQDORI, TAMOYILLARI VA YOʻNALISHLARI.</w:t>
      </w:r>
    </w:p>
    <w:p w14:paraId="6093382E"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4.1. Xomiylik va begʻaraz yordam koʻrsatish boʻyicha Jamiyatning boshqaruv organi (Yagona aksiyador, kuzatuv kengashi, ijro etuvchi organi keyingi oʻrinlarda – “Vakolatli organ” deb yuritiladi) taqdim etilayotgan yordam miqdoriga qarab homiylik va begʻaraz yordam masalalarini koʻrib chiqishga vakolatli organ hisoblanadi.</w:t>
      </w:r>
    </w:p>
    <w:p w14:paraId="0ADF2F5B"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4.2. Bunday holda vakolat:</w:t>
      </w:r>
    </w:p>
    <w:p w14:paraId="2F286617"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bookmarkStart w:id="3" w:name="_Hlk110006585"/>
      <w:r w:rsidRPr="0083661C">
        <w:rPr>
          <w:rFonts w:ascii="Times New Roman" w:hAnsi="Times New Roman" w:cs="Times New Roman"/>
          <w:noProof/>
          <w:sz w:val="26"/>
          <w:szCs w:val="26"/>
          <w:lang w:val="uz-Cyrl-UZ"/>
        </w:rPr>
        <w:t xml:space="preserve">- Jamiyat Boshqaruvi homiylik va begʻaraz yordam koʻrsatish toʻgʻrisida qaror qabul kilishi mumkin, bunda uning miqdori </w:t>
      </w:r>
      <w:r w:rsidRPr="0083661C">
        <w:rPr>
          <w:rFonts w:ascii="Times New Roman" w:hAnsi="Times New Roman" w:cs="Times New Roman"/>
          <w:b/>
          <w:noProof/>
          <w:sz w:val="26"/>
          <w:szCs w:val="26"/>
          <w:lang w:val="uz-Cyrl-UZ"/>
        </w:rPr>
        <w:t>100 000 000 (yuz million)</w:t>
      </w:r>
      <w:r w:rsidRPr="0083661C">
        <w:rPr>
          <w:rFonts w:ascii="Times New Roman" w:hAnsi="Times New Roman" w:cs="Times New Roman"/>
          <w:noProof/>
          <w:sz w:val="26"/>
          <w:szCs w:val="26"/>
          <w:lang w:val="uz-Cyrl-UZ"/>
        </w:rPr>
        <w:t xml:space="preserve"> soʻmdan oshmasligi kerak;</w:t>
      </w:r>
    </w:p>
    <w:p w14:paraId="3BE14464"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 Jamiyatning Kuzatuv kengashi homiylik va begʻaraz yordam koʻrsatish toʻgʻrisida qaror qabul qilishi mumkin, bunda uning miqdori </w:t>
      </w:r>
      <w:r w:rsidRPr="0083661C">
        <w:rPr>
          <w:rFonts w:ascii="Times New Roman" w:hAnsi="Times New Roman" w:cs="Times New Roman"/>
          <w:b/>
          <w:noProof/>
          <w:sz w:val="26"/>
          <w:szCs w:val="26"/>
          <w:lang w:val="uz-Cyrl-UZ"/>
        </w:rPr>
        <w:t>100 000 000 (yuz million)</w:t>
      </w:r>
      <w:r w:rsidRPr="0083661C">
        <w:rPr>
          <w:rFonts w:ascii="Times New Roman" w:hAnsi="Times New Roman" w:cs="Times New Roman"/>
          <w:noProof/>
          <w:sz w:val="26"/>
          <w:szCs w:val="26"/>
          <w:lang w:val="uz-Cyrl-UZ"/>
        </w:rPr>
        <w:t xml:space="preserve"> soʻmdan </w:t>
      </w:r>
      <w:r w:rsidRPr="0083661C">
        <w:rPr>
          <w:rFonts w:ascii="Times New Roman" w:hAnsi="Times New Roman" w:cs="Times New Roman"/>
          <w:b/>
          <w:noProof/>
          <w:sz w:val="26"/>
          <w:szCs w:val="26"/>
          <w:lang w:val="uz-Cyrl-UZ"/>
        </w:rPr>
        <w:t xml:space="preserve">1 000 000 000 (bir milliard) </w:t>
      </w:r>
      <w:r w:rsidRPr="0083661C">
        <w:rPr>
          <w:rFonts w:ascii="Times New Roman" w:hAnsi="Times New Roman" w:cs="Times New Roman"/>
          <w:noProof/>
          <w:sz w:val="26"/>
          <w:szCs w:val="26"/>
          <w:lang w:val="uz-Cyrl-UZ"/>
        </w:rPr>
        <w:t xml:space="preserve">soʻmdan oshmasligi kerak; </w:t>
      </w:r>
    </w:p>
    <w:p w14:paraId="4C098778"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 Jamiyatning Yagona aksiyadori homiylik va begʻaraz yordam koʻrsatish toʻgʻrisida qaror qabul qilishi mumkin, bunda uning miqdori </w:t>
      </w:r>
      <w:r w:rsidRPr="0083661C">
        <w:rPr>
          <w:rFonts w:ascii="Times New Roman" w:hAnsi="Times New Roman" w:cs="Times New Roman"/>
          <w:b/>
          <w:noProof/>
          <w:sz w:val="26"/>
          <w:szCs w:val="26"/>
          <w:lang w:val="uz-Cyrl-UZ"/>
        </w:rPr>
        <w:t>1 000 000 000 (bir milliard)</w:t>
      </w:r>
      <w:r w:rsidRPr="0083661C">
        <w:rPr>
          <w:rFonts w:ascii="Times New Roman" w:hAnsi="Times New Roman" w:cs="Times New Roman"/>
          <w:noProof/>
          <w:sz w:val="26"/>
          <w:szCs w:val="26"/>
          <w:lang w:val="uz-Cyrl-UZ"/>
        </w:rPr>
        <w:t xml:space="preserve"> soʻmdan yuqorisini tashkil etadi. </w:t>
      </w:r>
    </w:p>
    <w:p w14:paraId="249EE9F3"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Jamiyatning homiylikka sarflanadigan har yilgi xarajatlari oʻtgan yilda olingan sof foydaning 3 foizidan oshmasligi kerak hamda bu xarajatlar ular biznes-rejasining oʻtgan hisobot davridagi sof foydaga taalluqli qismi koʻrsatkichlari bajarilganda amalga oshiriladi.</w:t>
      </w:r>
    </w:p>
    <w:p w14:paraId="7F81E391"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Bunda, Oʻzbekiston Respublikasi Prezidenti, Hukumati hamda Togʻ kon sanoati va geologiya vazirligi tomonidan qabul qilingan qarorlar asosida berilgan yozma koʻrsatmalarda xomiylik qilish nazarda tutilgan hollar mustasno. </w:t>
      </w:r>
    </w:p>
    <w:p w14:paraId="35043F24"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4.3. Xayriya va homiylik yordamini koʻrsatishda Jamiyat quyidagi tamoyillarga amal qiladi:  </w:t>
      </w:r>
    </w:p>
    <w:p w14:paraId="7EF71F84"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 </w:t>
      </w:r>
      <w:r w:rsidRPr="0083661C">
        <w:rPr>
          <w:rFonts w:ascii="Times New Roman" w:hAnsi="Times New Roman" w:cs="Times New Roman"/>
          <w:bCs/>
          <w:noProof/>
          <w:sz w:val="26"/>
          <w:szCs w:val="26"/>
          <w:lang w:val="uz-Cyrl-UZ"/>
        </w:rPr>
        <w:t>qonuniylik:</w:t>
      </w:r>
      <w:r w:rsidRPr="0083661C">
        <w:rPr>
          <w:rFonts w:ascii="Times New Roman" w:hAnsi="Times New Roman" w:cs="Times New Roman"/>
          <w:noProof/>
          <w:sz w:val="26"/>
          <w:szCs w:val="26"/>
          <w:lang w:val="uz-Cyrl-UZ"/>
        </w:rPr>
        <w:t xml:space="preserve"> Jamiyatning xayriya va homiylik faoliyati Oʻzbekiston Respublikasi qonunchiligiga, shuningdek, Odob-axloq kodeksiga, korrupsiyaga qarshi Nizomga va Jamiyatning boshqa ichki meʼyoriy hujjatlariga mos keladi.</w:t>
      </w:r>
    </w:p>
    <w:p w14:paraId="47519848" w14:textId="77777777" w:rsidR="0083661C" w:rsidRDefault="0083661C" w:rsidP="0083661C">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 </w:t>
      </w:r>
      <w:r w:rsidRPr="0083661C">
        <w:rPr>
          <w:rFonts w:ascii="Times New Roman" w:hAnsi="Times New Roman" w:cs="Times New Roman"/>
          <w:bCs/>
          <w:noProof/>
          <w:sz w:val="26"/>
          <w:szCs w:val="26"/>
          <w:lang w:val="uz-Cyrl-UZ"/>
        </w:rPr>
        <w:t>maqsad va vazifa:</w:t>
      </w:r>
      <w:r w:rsidRPr="0083661C">
        <w:rPr>
          <w:rFonts w:ascii="Times New Roman" w:hAnsi="Times New Roman" w:cs="Times New Roman"/>
          <w:noProof/>
          <w:sz w:val="26"/>
          <w:szCs w:val="26"/>
          <w:lang w:val="uz-Cyrl-UZ"/>
        </w:rPr>
        <w:t xml:space="preserve"> Jamiyatning xayriya va homiylik faoliyati Jamiyatning strategiyasi va uning qonuniy maqsadlari bilan belgilangan aniq vazifalarni hal etishga qaratilgan; </w:t>
      </w:r>
    </w:p>
    <w:p w14:paraId="35580C3C" w14:textId="77777777" w:rsidR="0083661C" w:rsidRDefault="0083661C" w:rsidP="0083661C">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Jamiyat boshqa tashkilotlar yoki shaxslarni vositachilar sifatida jalb qilmasdan bevosita xayriya va homiylik yordamini koʻrsatishni rejalashtiradi;</w:t>
      </w:r>
    </w:p>
    <w:p w14:paraId="27D30F81" w14:textId="77777777" w:rsidR="0083661C" w:rsidRDefault="0083661C" w:rsidP="0083661C">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uzoq muddatli istiqbolga yoʻnaltirilgan va ijtimoiy ahamiyatga ega loyihalarga investitsiyalar;</w:t>
      </w:r>
    </w:p>
    <w:p w14:paraId="7A0E7486" w14:textId="670680A8" w:rsidR="0083661C" w:rsidRDefault="0083661C" w:rsidP="0083661C">
      <w:pPr>
        <w:shd w:val="clear" w:color="auto" w:fill="FFFFFF"/>
        <w:spacing w:after="60" w:line="240" w:lineRule="auto"/>
        <w:ind w:firstLine="709"/>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 </w:t>
      </w:r>
      <w:r w:rsidRPr="0083661C">
        <w:rPr>
          <w:rFonts w:ascii="Times New Roman" w:hAnsi="Times New Roman" w:cs="Times New Roman"/>
          <w:noProof/>
          <w:sz w:val="26"/>
          <w:szCs w:val="26"/>
          <w:lang w:val="uz-Cyrl-UZ"/>
        </w:rPr>
        <w:t>x</w:t>
      </w:r>
      <w:r w:rsidRPr="0083661C">
        <w:rPr>
          <w:rFonts w:ascii="Times New Roman" w:hAnsi="Times New Roman" w:cs="Times New Roman"/>
          <w:noProof/>
          <w:sz w:val="26"/>
          <w:szCs w:val="26"/>
          <w:lang w:val="en-US"/>
        </w:rPr>
        <w:t>ayriya va homiylik loyihalariga mablagʻlarni samarali taqsimlash;</w:t>
      </w:r>
    </w:p>
    <w:p w14:paraId="1799330A" w14:textId="77777777" w:rsidR="0083661C" w:rsidRPr="0083661C" w:rsidRDefault="0083661C" w:rsidP="00F25539">
      <w:pPr>
        <w:pStyle w:val="1"/>
        <w:widowControl/>
        <w:numPr>
          <w:ilvl w:val="0"/>
          <w:numId w:val="0"/>
        </w:numPr>
        <w:suppressAutoHyphens/>
        <w:spacing w:before="0" w:after="60"/>
        <w:ind w:firstLine="709"/>
        <w:rPr>
          <w:rFonts w:ascii="Times New Roman" w:hAnsi="Times New Roman" w:cs="Times New Roman"/>
          <w:b w:val="0"/>
          <w:noProof/>
          <w:sz w:val="26"/>
          <w:szCs w:val="26"/>
          <w:lang w:val="en-US"/>
        </w:rPr>
      </w:pPr>
      <w:r w:rsidRPr="0083661C">
        <w:rPr>
          <w:rFonts w:ascii="Times New Roman" w:hAnsi="Times New Roman" w:cs="Times New Roman"/>
          <w:b w:val="0"/>
          <w:noProof/>
          <w:sz w:val="26"/>
          <w:szCs w:val="26"/>
          <w:lang w:val="uz-Cyrl-UZ"/>
        </w:rPr>
        <w:lastRenderedPageBreak/>
        <w:t>- x</w:t>
      </w:r>
      <w:r w:rsidRPr="0083661C">
        <w:rPr>
          <w:rFonts w:ascii="Times New Roman" w:hAnsi="Times New Roman" w:cs="Times New Roman"/>
          <w:b w:val="0"/>
          <w:noProof/>
          <w:sz w:val="26"/>
          <w:szCs w:val="26"/>
          <w:lang w:val="en-US"/>
        </w:rPr>
        <w:t>arajatlarni nazorat qilish: Jamiyat koʻrsatilgan xayriya va homiylik yordamidan foydalanishni nazorat qiladi, shu jumladan, uning maqsadli ishlatilishini taʼminlaydi, shuningdek</w:t>
      </w:r>
      <w:r w:rsidRPr="0083661C">
        <w:rPr>
          <w:rFonts w:ascii="Times New Roman" w:hAnsi="Times New Roman" w:cs="Times New Roman"/>
          <w:b w:val="0"/>
          <w:noProof/>
          <w:sz w:val="26"/>
          <w:szCs w:val="26"/>
          <w:lang w:val="uz-Cyrl-UZ"/>
        </w:rPr>
        <w:t>,</w:t>
      </w:r>
      <w:r w:rsidRPr="0083661C">
        <w:rPr>
          <w:rFonts w:ascii="Times New Roman" w:hAnsi="Times New Roman" w:cs="Times New Roman"/>
          <w:b w:val="0"/>
          <w:noProof/>
          <w:sz w:val="26"/>
          <w:szCs w:val="26"/>
          <w:lang w:val="en-US"/>
        </w:rPr>
        <w:t xml:space="preserve"> hisobot materiallarini oʻz vaqtida va toʻgʻri tekshiradi;</w:t>
      </w:r>
    </w:p>
    <w:p w14:paraId="6B47D1EF"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i/>
          <w:noProof/>
          <w:sz w:val="26"/>
          <w:szCs w:val="26"/>
          <w:lang w:val="uz-Cyrl-UZ"/>
        </w:rPr>
      </w:pPr>
      <w:r w:rsidRPr="0083661C">
        <w:rPr>
          <w:rFonts w:ascii="Times New Roman" w:hAnsi="Times New Roman" w:cs="Times New Roman"/>
          <w:noProof/>
          <w:sz w:val="26"/>
          <w:szCs w:val="26"/>
          <w:lang w:val="uz-Cyrl-UZ"/>
        </w:rPr>
        <w:t>- sh</w:t>
      </w:r>
      <w:r w:rsidRPr="0083661C">
        <w:rPr>
          <w:rFonts w:ascii="Times New Roman" w:hAnsi="Times New Roman" w:cs="Times New Roman"/>
          <w:noProof/>
          <w:sz w:val="26"/>
          <w:szCs w:val="26"/>
          <w:lang w:val="en-US"/>
        </w:rPr>
        <w:t>affoflik va axborotni oshkor qilish: Jamiyat tomonidan taqdim etilgan xayriya va homiylik yordami toʻgʻrisidagi asosiy maʼlumotlar ochiq manbalarda, shu jumladan</w:t>
      </w:r>
      <w:r w:rsidRPr="0083661C">
        <w:rPr>
          <w:rFonts w:ascii="Times New Roman" w:hAnsi="Times New Roman" w:cs="Times New Roman"/>
          <w:noProof/>
          <w:sz w:val="26"/>
          <w:szCs w:val="26"/>
          <w:lang w:val="uz-Cyrl-UZ"/>
        </w:rPr>
        <w:t>,</w:t>
      </w:r>
      <w:r w:rsidRPr="0083661C">
        <w:rPr>
          <w:rFonts w:ascii="Times New Roman" w:hAnsi="Times New Roman" w:cs="Times New Roman"/>
          <w:noProof/>
          <w:sz w:val="26"/>
          <w:szCs w:val="26"/>
          <w:lang w:val="en-US"/>
        </w:rPr>
        <w:t xml:space="preserve"> Jamiyatning rasmiy internet-saytida eʼlon qilinadi.</w:t>
      </w:r>
    </w:p>
    <w:bookmarkEnd w:id="3"/>
    <w:p w14:paraId="3D4DACB8"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4.4. Xar yili ajratiladigan homiylik va begʻaraz yordam yoʻnalishlari Jamiyatning biznes-rejasida keltiriladi.</w:t>
      </w:r>
    </w:p>
    <w:p w14:paraId="67E7E216"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4.5. Homiylik va begʻaraz yordamning umumiy miqdori yil davomida belgilangan miqdordan oshib ketsa, Jamiyat biznes-rejasida aks ettirilgan homiylik va/yoki begʻaraz yordam koʻrsatish miqdori boʻyicha biznes-rejaga tegishli tuzatishlar kuzatuv kengashi va yagona aksiyador qarorlari asosida kiritiladi. </w:t>
      </w:r>
    </w:p>
    <w:p w14:paraId="45D95EA0"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4.6. Xar qanday yuridik yoki jismoniy shaxs </w:t>
      </w:r>
      <w:r w:rsidRPr="0083661C">
        <w:rPr>
          <w:rFonts w:ascii="Times New Roman" w:hAnsi="Times New Roman" w:cs="Times New Roman"/>
          <w:i/>
          <w:noProof/>
          <w:sz w:val="26"/>
          <w:szCs w:val="26"/>
          <w:lang w:val="uz-Cyrl-UZ"/>
        </w:rPr>
        <w:t>(jamiyat xodimlaridan tashqari)</w:t>
      </w:r>
      <w:r w:rsidRPr="0083661C">
        <w:rPr>
          <w:rFonts w:ascii="Times New Roman" w:hAnsi="Times New Roman" w:cs="Times New Roman"/>
          <w:noProof/>
          <w:sz w:val="26"/>
          <w:szCs w:val="26"/>
          <w:lang w:val="uz-Cyrl-UZ"/>
        </w:rPr>
        <w:t xml:space="preserve"> Jamiyatga homiylik yoki begʻaraz yordam soʻrab murojaat qilish xuquqiga ega. </w:t>
      </w:r>
    </w:p>
    <w:p w14:paraId="3F100AE6" w14:textId="77777777" w:rsidR="0083661C" w:rsidRPr="0083661C" w:rsidRDefault="0083661C" w:rsidP="00F25539">
      <w:pPr>
        <w:spacing w:after="60" w:line="240" w:lineRule="auto"/>
        <w:ind w:firstLine="709"/>
        <w:jc w:val="both"/>
        <w:rPr>
          <w:rFonts w:ascii="Times New Roman" w:eastAsia="Times New Roman" w:hAnsi="Times New Roman" w:cs="Times New Roman"/>
          <w:b/>
          <w:bCs/>
          <w:noProof/>
          <w:sz w:val="26"/>
          <w:szCs w:val="26"/>
          <w:lang w:val="uz-Cyrl-UZ" w:eastAsia="ru-RU"/>
        </w:rPr>
      </w:pPr>
      <w:r w:rsidRPr="0083661C">
        <w:rPr>
          <w:rFonts w:ascii="Times New Roman" w:eastAsia="Times New Roman" w:hAnsi="Times New Roman" w:cs="Times New Roman"/>
          <w:b/>
          <w:bCs/>
          <w:noProof/>
          <w:sz w:val="26"/>
          <w:szCs w:val="26"/>
          <w:lang w:val="uz-Cyrl-UZ" w:eastAsia="ru-RU"/>
        </w:rPr>
        <w:t xml:space="preserve">4.7. Xayriya va homiylik tashabbuskorlari hamda oluvchilar </w:t>
      </w:r>
    </w:p>
    <w:p w14:paraId="657EED2C"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4.7.1. Quyidagilar xayriya yoki homiylik yordamining tashabbuskori boʻlishi mumkin: </w:t>
      </w:r>
    </w:p>
    <w:p w14:paraId="515DA619"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har qanday yuridik va jismoniy shaxs;</w:t>
      </w:r>
      <w:r w:rsidRPr="0083661C">
        <w:rPr>
          <w:rFonts w:ascii="Times New Roman" w:eastAsia="Times New Roman" w:hAnsi="Times New Roman" w:cs="Times New Roman"/>
          <w:bCs/>
          <w:noProof/>
          <w:sz w:val="26"/>
          <w:szCs w:val="26"/>
          <w:lang w:val="en-US" w:eastAsia="ru-RU"/>
        </w:rPr>
        <w:t xml:space="preserve"> </w:t>
      </w:r>
    </w:p>
    <w:p w14:paraId="10B9E341"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Oʻzbekiston Respublikasi Vazirlar Mahkamasi.</w:t>
      </w:r>
      <w:r w:rsidRPr="0083661C">
        <w:rPr>
          <w:rFonts w:ascii="Times New Roman" w:eastAsia="Times New Roman" w:hAnsi="Times New Roman" w:cs="Times New Roman"/>
          <w:bCs/>
          <w:noProof/>
          <w:sz w:val="26"/>
          <w:szCs w:val="26"/>
          <w:lang w:val="en-US" w:eastAsia="ru-RU"/>
        </w:rPr>
        <w:t xml:space="preserve"> </w:t>
      </w:r>
    </w:p>
    <w:p w14:paraId="464FE3BE"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en-US" w:eastAsia="ru-RU"/>
        </w:rPr>
        <w:t>4</w:t>
      </w:r>
      <w:r w:rsidRPr="0083661C">
        <w:rPr>
          <w:rFonts w:ascii="Times New Roman" w:eastAsia="Times New Roman" w:hAnsi="Times New Roman" w:cs="Times New Roman"/>
          <w:bCs/>
          <w:noProof/>
          <w:sz w:val="26"/>
          <w:szCs w:val="26"/>
          <w:lang w:val="uz-Cyrl-UZ" w:eastAsia="ru-RU"/>
        </w:rPr>
        <w:t>.</w:t>
      </w:r>
      <w:r w:rsidRPr="0083661C">
        <w:rPr>
          <w:rFonts w:ascii="Times New Roman" w:eastAsia="Times New Roman" w:hAnsi="Times New Roman" w:cs="Times New Roman"/>
          <w:bCs/>
          <w:noProof/>
          <w:sz w:val="26"/>
          <w:szCs w:val="26"/>
          <w:lang w:val="en-US" w:eastAsia="ru-RU"/>
        </w:rPr>
        <w:t>7</w:t>
      </w:r>
      <w:r w:rsidRPr="0083661C">
        <w:rPr>
          <w:rFonts w:ascii="Times New Roman" w:eastAsia="Times New Roman" w:hAnsi="Times New Roman" w:cs="Times New Roman"/>
          <w:bCs/>
          <w:noProof/>
          <w:sz w:val="26"/>
          <w:szCs w:val="26"/>
          <w:lang w:val="uz-Cyrl-UZ" w:eastAsia="ru-RU"/>
        </w:rPr>
        <w:t xml:space="preserve">.2. </w:t>
      </w:r>
      <w:r w:rsidRPr="0083661C">
        <w:rPr>
          <w:rFonts w:ascii="Times New Roman" w:hAnsi="Times New Roman" w:cs="Times New Roman"/>
          <w:noProof/>
          <w:sz w:val="26"/>
          <w:szCs w:val="26"/>
          <w:lang w:val="uz-Cyrl-UZ"/>
        </w:rPr>
        <w:t xml:space="preserve">Jamiyat </w:t>
      </w:r>
      <w:r w:rsidRPr="0083661C">
        <w:rPr>
          <w:rFonts w:ascii="Times New Roman" w:eastAsia="Times New Roman" w:hAnsi="Times New Roman" w:cs="Times New Roman"/>
          <w:bCs/>
          <w:noProof/>
          <w:sz w:val="26"/>
          <w:szCs w:val="26"/>
          <w:lang w:val="uz-Cyrl-UZ" w:eastAsia="ru-RU"/>
        </w:rPr>
        <w:t xml:space="preserve">quyidagilar foydasiga xayriya yordamini koʻrsatishni taqiqlaydi, bular: </w:t>
      </w:r>
    </w:p>
    <w:p w14:paraId="01E0D388"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tijorat tashkilotlari;</w:t>
      </w:r>
      <w:r w:rsidRPr="0083661C">
        <w:rPr>
          <w:rFonts w:ascii="Times New Roman" w:eastAsia="Times New Roman" w:hAnsi="Times New Roman" w:cs="Times New Roman"/>
          <w:bCs/>
          <w:noProof/>
          <w:sz w:val="26"/>
          <w:szCs w:val="26"/>
          <w:lang w:val="en-US" w:eastAsia="ru-RU"/>
        </w:rPr>
        <w:t xml:space="preserve"> </w:t>
      </w:r>
    </w:p>
    <w:p w14:paraId="291FC447"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diniy tashkilotlar;</w:t>
      </w:r>
      <w:r w:rsidRPr="0083661C">
        <w:rPr>
          <w:rFonts w:ascii="Times New Roman" w:eastAsia="Times New Roman" w:hAnsi="Times New Roman" w:cs="Times New Roman"/>
          <w:bCs/>
          <w:noProof/>
          <w:sz w:val="26"/>
          <w:szCs w:val="26"/>
          <w:lang w:val="en-US" w:eastAsia="ru-RU"/>
        </w:rPr>
        <w:t xml:space="preserve"> </w:t>
      </w:r>
    </w:p>
    <w:p w14:paraId="42B9904B"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siyosiy partiyalar, tashkilotlar va uyushmalar;</w:t>
      </w:r>
      <w:r w:rsidRPr="0083661C">
        <w:rPr>
          <w:rFonts w:ascii="Times New Roman" w:eastAsia="Times New Roman" w:hAnsi="Times New Roman" w:cs="Times New Roman"/>
          <w:bCs/>
          <w:noProof/>
          <w:sz w:val="26"/>
          <w:szCs w:val="26"/>
          <w:lang w:val="en-US" w:eastAsia="ru-RU"/>
        </w:rPr>
        <w:t xml:space="preserve"> </w:t>
      </w:r>
    </w:p>
    <w:p w14:paraId="63E15613"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Davlat organlari, korxonalari va muassasalari;</w:t>
      </w:r>
      <w:r w:rsidRPr="0083661C">
        <w:rPr>
          <w:rFonts w:ascii="Times New Roman" w:eastAsia="Times New Roman" w:hAnsi="Times New Roman" w:cs="Times New Roman"/>
          <w:bCs/>
          <w:noProof/>
          <w:sz w:val="26"/>
          <w:szCs w:val="26"/>
          <w:lang w:val="en-US" w:eastAsia="ru-RU"/>
        </w:rPr>
        <w:t xml:space="preserve"> </w:t>
      </w:r>
    </w:p>
    <w:p w14:paraId="56B00605"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xml:space="preserve">- davlat amaldorlari yoki ularning yaqin qarindoshlari, bunday yordam koʻrsatish qonunga zid boʻlsa, bunday yordam toʻgʻrisidagi maʼlumotlarni oshkor qilish </w:t>
      </w:r>
      <w:r w:rsidRPr="0083661C">
        <w:rPr>
          <w:rFonts w:ascii="Times New Roman" w:hAnsi="Times New Roman" w:cs="Times New Roman"/>
          <w:noProof/>
          <w:sz w:val="26"/>
          <w:szCs w:val="26"/>
          <w:lang w:val="uz-Cyrl-UZ"/>
        </w:rPr>
        <w:t>Jamiyat</w:t>
      </w:r>
      <w:r w:rsidRPr="0083661C">
        <w:rPr>
          <w:rFonts w:ascii="Times New Roman" w:eastAsia="Times New Roman" w:hAnsi="Times New Roman" w:cs="Times New Roman"/>
          <w:bCs/>
          <w:noProof/>
          <w:sz w:val="26"/>
          <w:szCs w:val="26"/>
          <w:lang w:val="uz-Cyrl-UZ" w:eastAsia="ru-RU"/>
        </w:rPr>
        <w:t xml:space="preserve"> yoki uning xodimlarining obroʻsiga putur yetkazishi mumkin boʻlsa.</w:t>
      </w:r>
      <w:r w:rsidRPr="0083661C">
        <w:rPr>
          <w:rFonts w:ascii="Times New Roman" w:eastAsia="Times New Roman" w:hAnsi="Times New Roman" w:cs="Times New Roman"/>
          <w:bCs/>
          <w:noProof/>
          <w:sz w:val="26"/>
          <w:szCs w:val="26"/>
          <w:lang w:val="en-US" w:eastAsia="ru-RU"/>
        </w:rPr>
        <w:t xml:space="preserve"> </w:t>
      </w:r>
    </w:p>
    <w:p w14:paraId="39E3D5F8"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xml:space="preserve">4.7.3. </w:t>
      </w:r>
      <w:r w:rsidRPr="0083661C">
        <w:rPr>
          <w:rFonts w:ascii="Times New Roman" w:hAnsi="Times New Roman" w:cs="Times New Roman"/>
          <w:noProof/>
          <w:sz w:val="26"/>
          <w:szCs w:val="26"/>
          <w:lang w:val="uz-Cyrl-UZ"/>
        </w:rPr>
        <w:t>Jamiyat</w:t>
      </w:r>
      <w:r w:rsidRPr="0083661C">
        <w:rPr>
          <w:rFonts w:ascii="Times New Roman" w:eastAsia="Times New Roman" w:hAnsi="Times New Roman" w:cs="Times New Roman"/>
          <w:bCs/>
          <w:noProof/>
          <w:sz w:val="26"/>
          <w:szCs w:val="26"/>
          <w:lang w:val="uz-Cyrl-UZ" w:eastAsia="ru-RU"/>
        </w:rPr>
        <w:t xml:space="preserve"> mahalliy hokimiyat organlari, notijorat tashkilotlari, tadbirkorlik subyektlari bilan jamiyatdagi homiylik loyihalari doirasida teng hamkorlik va huquqlik shartlari va amaldagi qonunchilik talablariga muvofiq hamkorlik qilishi mumkin.</w:t>
      </w:r>
      <w:r w:rsidRPr="0083661C">
        <w:rPr>
          <w:rFonts w:ascii="Times New Roman" w:eastAsia="Times New Roman" w:hAnsi="Times New Roman" w:cs="Times New Roman"/>
          <w:bCs/>
          <w:noProof/>
          <w:sz w:val="26"/>
          <w:szCs w:val="26"/>
          <w:lang w:val="en-US" w:eastAsia="ru-RU"/>
        </w:rPr>
        <w:t xml:space="preserve"> </w:t>
      </w:r>
    </w:p>
    <w:p w14:paraId="74945100" w14:textId="77777777" w:rsidR="0083661C" w:rsidRPr="0083661C" w:rsidRDefault="0083661C" w:rsidP="00F25539">
      <w:pPr>
        <w:spacing w:after="60" w:line="240" w:lineRule="auto"/>
        <w:ind w:firstLine="709"/>
        <w:jc w:val="both"/>
        <w:rPr>
          <w:rFonts w:ascii="Times New Roman" w:eastAsia="Times New Roman" w:hAnsi="Times New Roman" w:cs="Times New Roman"/>
          <w:b/>
          <w:bCs/>
          <w:noProof/>
          <w:sz w:val="26"/>
          <w:szCs w:val="26"/>
          <w:lang w:val="en-US" w:eastAsia="ru-RU"/>
        </w:rPr>
      </w:pPr>
      <w:r w:rsidRPr="0083661C">
        <w:rPr>
          <w:rFonts w:ascii="Times New Roman" w:eastAsia="Times New Roman" w:hAnsi="Times New Roman" w:cs="Times New Roman"/>
          <w:b/>
          <w:bCs/>
          <w:noProof/>
          <w:sz w:val="26"/>
          <w:szCs w:val="26"/>
          <w:lang w:val="uz-Cyrl-UZ" w:eastAsia="ru-RU"/>
        </w:rPr>
        <w:t>4.8. Xayriya va homiylik yordami koʻrsatishning asosiy shakllari</w:t>
      </w:r>
      <w:r w:rsidRPr="0083661C">
        <w:rPr>
          <w:rFonts w:ascii="Times New Roman" w:eastAsia="Times New Roman" w:hAnsi="Times New Roman" w:cs="Times New Roman"/>
          <w:b/>
          <w:bCs/>
          <w:noProof/>
          <w:sz w:val="26"/>
          <w:szCs w:val="26"/>
          <w:lang w:val="en-US" w:eastAsia="ru-RU"/>
        </w:rPr>
        <w:t xml:space="preserve"> </w:t>
      </w:r>
    </w:p>
    <w:p w14:paraId="78F458E5"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xml:space="preserve">4.8.1. </w:t>
      </w:r>
      <w:r w:rsidRPr="0083661C">
        <w:rPr>
          <w:rFonts w:ascii="Times New Roman" w:hAnsi="Times New Roman" w:cs="Times New Roman"/>
          <w:noProof/>
          <w:sz w:val="26"/>
          <w:szCs w:val="26"/>
          <w:lang w:val="uz-Cyrl-UZ"/>
        </w:rPr>
        <w:t>Jamiya</w:t>
      </w:r>
      <w:r w:rsidRPr="0083661C">
        <w:rPr>
          <w:rFonts w:ascii="Times New Roman" w:eastAsia="Times New Roman" w:hAnsi="Times New Roman" w:cs="Times New Roman"/>
          <w:bCs/>
          <w:noProof/>
          <w:sz w:val="26"/>
          <w:szCs w:val="26"/>
          <w:lang w:val="uz-Cyrl-UZ" w:eastAsia="ru-RU"/>
        </w:rPr>
        <w:t>da xayriya va homiylik faoliyatini amalga oshirishning asosiy shakli – bu pul va natura koʻrinishdagi xayriya.</w:t>
      </w:r>
      <w:r w:rsidRPr="0083661C">
        <w:rPr>
          <w:rFonts w:ascii="Times New Roman" w:eastAsia="Times New Roman" w:hAnsi="Times New Roman" w:cs="Times New Roman"/>
          <w:bCs/>
          <w:noProof/>
          <w:sz w:val="26"/>
          <w:szCs w:val="26"/>
          <w:lang w:val="en-US" w:eastAsia="ru-RU"/>
        </w:rPr>
        <w:t xml:space="preserve"> </w:t>
      </w:r>
    </w:p>
    <w:p w14:paraId="5103389C"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4.8.2. Xayriya va homiylik yordamini berish xayriya/homiylik yordamini koʻrsatish boʻyicha tuzilgan shartnomalar shartlariga muvofiq faqat naqd pulsiz usul bilan amalga oshiriladi. Shartnomada koʻrsatilmagan shaxslarning hisob raqamlariga pul oʻtkazish taqiqlanadi.</w:t>
      </w:r>
    </w:p>
    <w:p w14:paraId="039F9669"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hAnsi="Times New Roman" w:cs="Times New Roman"/>
          <w:noProof/>
          <w:sz w:val="26"/>
          <w:szCs w:val="26"/>
          <w:lang w:val="uz-Cyrl-UZ"/>
        </w:rPr>
        <w:t>Jamiyat</w:t>
      </w:r>
      <w:r w:rsidRPr="0083661C">
        <w:rPr>
          <w:rFonts w:ascii="Times New Roman" w:eastAsia="Times New Roman" w:hAnsi="Times New Roman" w:cs="Times New Roman"/>
          <w:bCs/>
          <w:noProof/>
          <w:sz w:val="26"/>
          <w:szCs w:val="26"/>
          <w:lang w:val="uz-Cyrl-UZ" w:eastAsia="ru-RU"/>
        </w:rPr>
        <w:t xml:space="preserve"> naqd pul berish orqali xayriya/homiylik yordamini koʻrsatishni taqiqlaydi.</w:t>
      </w:r>
    </w:p>
    <w:p w14:paraId="6D3ABCEC" w14:textId="77777777" w:rsidR="0083661C" w:rsidRDefault="0083661C" w:rsidP="0083661C">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4.8.3. Xayriya va homiylik yordamini koʻrsatish quyidagi usullardan biri bilan amalga oshirilishi mumkin:</w:t>
      </w:r>
    </w:p>
    <w:p w14:paraId="3963F9F5" w14:textId="77777777" w:rsidR="0083661C" w:rsidRDefault="0083661C" w:rsidP="0083661C">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homiylik oluvchi tomonidan taqdim etilgan roʻyxat boʻyicha tovarlar/ishlar/xizmatlarni amaldagi qonunchilik va ichki meʼyoriy hujjatlari talablariga muvofiq xarid qilish;</w:t>
      </w:r>
    </w:p>
    <w:p w14:paraId="243ABAB4" w14:textId="0AA00EC9" w:rsidR="0083661C" w:rsidRPr="0083661C" w:rsidRDefault="0083661C" w:rsidP="0083661C">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 </w:t>
      </w:r>
      <w:bookmarkStart w:id="4" w:name="_Hlk133916121"/>
      <w:r w:rsidRPr="0083661C">
        <w:rPr>
          <w:rFonts w:ascii="Times New Roman" w:eastAsia="Times New Roman" w:hAnsi="Times New Roman" w:cs="Times New Roman"/>
          <w:bCs/>
          <w:noProof/>
          <w:sz w:val="26"/>
          <w:szCs w:val="26"/>
          <w:lang w:val="uz-Cyrl-UZ" w:eastAsia="ru-RU"/>
        </w:rPr>
        <w:t>homiylik oluvchi tomonidan taqdim etilgan shartnoma va hujjatlar uchun hisob-kitoblarni toʻlash</w:t>
      </w:r>
      <w:bookmarkEnd w:id="4"/>
      <w:r w:rsidRPr="0083661C">
        <w:rPr>
          <w:rFonts w:ascii="Times New Roman" w:eastAsia="Times New Roman" w:hAnsi="Times New Roman" w:cs="Times New Roman"/>
          <w:bCs/>
          <w:noProof/>
          <w:sz w:val="26"/>
          <w:szCs w:val="26"/>
          <w:lang w:val="uz-Cyrl-UZ" w:eastAsia="ru-RU"/>
        </w:rPr>
        <w:t>;</w:t>
      </w:r>
    </w:p>
    <w:p w14:paraId="7C195FD5"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eastAsia="Times New Roman" w:hAnsi="Times New Roman" w:cs="Times New Roman"/>
          <w:bCs/>
          <w:noProof/>
          <w:sz w:val="26"/>
          <w:szCs w:val="26"/>
          <w:lang w:val="uz-Cyrl-UZ" w:eastAsia="ru-RU"/>
        </w:rPr>
        <w:lastRenderedPageBreak/>
        <w:t>- homiylik oluvchiga moddiy-texnik resurslarni (masalan, binolar, transport vositalari va h.k.) taqdim etish.</w:t>
      </w:r>
    </w:p>
    <w:p w14:paraId="747E636A" w14:textId="77777777" w:rsidR="0083661C" w:rsidRPr="0083661C" w:rsidRDefault="0083661C" w:rsidP="00F25539">
      <w:pPr>
        <w:widowControl w:val="0"/>
        <w:tabs>
          <w:tab w:val="center" w:pos="4677"/>
          <w:tab w:val="right" w:pos="9355"/>
        </w:tabs>
        <w:autoSpaceDE w:val="0"/>
        <w:autoSpaceDN w:val="0"/>
        <w:adjustRightInd w:val="0"/>
        <w:spacing w:after="60" w:line="240" w:lineRule="auto"/>
        <w:ind w:firstLine="709"/>
        <w:jc w:val="center"/>
        <w:rPr>
          <w:rFonts w:ascii="Times New Roman" w:hAnsi="Times New Roman" w:cs="Times New Roman"/>
          <w:b/>
          <w:noProof/>
          <w:sz w:val="26"/>
          <w:szCs w:val="26"/>
          <w:lang w:val="uz-Cyrl-UZ"/>
        </w:rPr>
      </w:pPr>
      <w:r w:rsidRPr="0083661C">
        <w:rPr>
          <w:rFonts w:ascii="Times New Roman" w:hAnsi="Times New Roman" w:cs="Times New Roman"/>
          <w:b/>
          <w:noProof/>
          <w:sz w:val="26"/>
          <w:szCs w:val="26"/>
          <w:lang w:val="uz-Cyrl-UZ"/>
        </w:rPr>
        <w:t>V. XOMIYLIK TURLARI.</w:t>
      </w:r>
    </w:p>
    <w:p w14:paraId="2FB8CF39"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5.1. Homiylik quyidagi maqsadlarda amalga oshiriladi:</w:t>
      </w:r>
    </w:p>
    <w:p w14:paraId="5FF27EF8"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fuqarolarni ijtimoiy jihatdan qoʻllab-quvvatlash va himoya qilish, shu jumladan aholining ijtimoiy jihatdan muhofaza qilinmagan va kam taʼminlangan toifalarining moddiy ahvolini yaxshilash, oʻz jismoniy yoki intellektual xususiyatlari, boshqa holatlar sababli mustaqil ravishda oʻz huquqlarini amalga oshira olmaydigan hamda qonuniy manfaatlarini himoya qila olmaydigan ishsizlarni, nogironlarni va boshqa shaxslarni ijtimoiy reabilitatsiya qilish;</w:t>
      </w:r>
    </w:p>
    <w:p w14:paraId="74FDD1F2"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xalqlar oʻrtasida tinchlik, doʻstlik va totuvlikni mustahkamlashga koʻmaklashish;</w:t>
      </w:r>
    </w:p>
    <w:p w14:paraId="486C39A8"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oilaning Jamiyatdagi nufuzi va rolini mustahkamlashga koʻmaklashish;</w:t>
      </w:r>
    </w:p>
    <w:p w14:paraId="7AECCEE6"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uz-Cyrl-UZ"/>
        </w:rPr>
        <w:t xml:space="preserve">onalik, bolalik va otalikni himoya qilishga koʻmaklashish; </w:t>
      </w:r>
    </w:p>
    <w:p w14:paraId="69CA4AD5"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taʼlim, fan, madaniyat, sanʼat, maʼrifat sohasidagi faoliyatga, shuningdek shaxsning maʼnaviy kamol topishiga koʻmaklashish;</w:t>
      </w:r>
    </w:p>
    <w:p w14:paraId="10A5C232"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kasalliklar profilaktikasi va fuqarolar sogʻligʻini saqlash sohasidagi faoliyatga, shuningdek sogʻlom turmush tarzini targʻib qilishga koʻmaklashish, fuqarolarga maʼnaviy-ruhiy yordam koʻrsatish;</w:t>
      </w:r>
    </w:p>
    <w:p w14:paraId="4217B275"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jismoniy tarbiya va ommaviy sport sohasidagi faoliyatga koʻmaklashish;</w:t>
      </w:r>
    </w:p>
    <w:p w14:paraId="2226187C"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aholini tabiiy ofatlar, ekologiya, sanoat halokatlari yoki boshqa halokatlar oqibatlarini bartaraf etishga, baxtsiz hodisalarning oldini olishga tayyorlash;</w:t>
      </w:r>
    </w:p>
    <w:p w14:paraId="2A8608B1"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terrorchilik harakatlari, tabiiy ofatlar, ekologiya, sanoat halokatlari yoki boshqa halokatlar natijasida jabrlanganlarga yordam koʻrsatish;</w:t>
      </w:r>
    </w:p>
    <w:p w14:paraId="73083841"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atrof tabiiy muhitni muhofaza qilish;</w:t>
      </w:r>
    </w:p>
    <w:p w14:paraId="1D62FA2B"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madaniy meros obyektlarini muhofaza qilish.</w:t>
      </w:r>
    </w:p>
    <w:p w14:paraId="79241477" w14:textId="77777777" w:rsidR="0083661C" w:rsidRPr="0083661C" w:rsidRDefault="0083661C" w:rsidP="00F25539">
      <w:pPr>
        <w:shd w:val="clear" w:color="auto" w:fill="FFFFFF"/>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hAnsi="Times New Roman" w:cs="Times New Roman"/>
          <w:noProof/>
          <w:sz w:val="26"/>
          <w:szCs w:val="26"/>
          <w:lang w:val="uz-Cyrl-UZ"/>
        </w:rPr>
        <w:t xml:space="preserve">Jamiyat </w:t>
      </w:r>
      <w:r w:rsidRPr="0083661C">
        <w:rPr>
          <w:rFonts w:ascii="Times New Roman" w:eastAsia="Times New Roman" w:hAnsi="Times New Roman" w:cs="Times New Roman"/>
          <w:bCs/>
          <w:noProof/>
          <w:sz w:val="26"/>
          <w:szCs w:val="26"/>
          <w:lang w:val="uz-Cyrl-UZ" w:eastAsia="ru-RU"/>
        </w:rPr>
        <w:t>manfaatlarini taʼminlash bilan bevosita yoki bilvosita bogʻliq davlat xayriya loyihalarida ishtirok etish;</w:t>
      </w:r>
    </w:p>
    <w:p w14:paraId="7832190E" w14:textId="77777777" w:rsidR="0083661C" w:rsidRPr="0083661C" w:rsidRDefault="0083661C" w:rsidP="00F25539">
      <w:pPr>
        <w:shd w:val="clear" w:color="auto" w:fill="FFFFFF"/>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hAnsi="Times New Roman" w:cs="Times New Roman"/>
          <w:noProof/>
          <w:sz w:val="26"/>
          <w:szCs w:val="26"/>
          <w:lang w:val="uz-Cyrl-UZ"/>
        </w:rPr>
        <w:t xml:space="preserve">Jamiyat </w:t>
      </w:r>
      <w:r w:rsidRPr="0083661C">
        <w:rPr>
          <w:rFonts w:ascii="Times New Roman" w:eastAsia="Times New Roman" w:hAnsi="Times New Roman" w:cs="Times New Roman"/>
          <w:bCs/>
          <w:noProof/>
          <w:sz w:val="26"/>
          <w:szCs w:val="26"/>
          <w:lang w:val="uz-Cyrl-UZ" w:eastAsia="ru-RU"/>
        </w:rPr>
        <w:t>obroʻsiga ijobiy taʼsir koʻrsatadigan va ijtimoiy ahamiyatga ega maqsadlarga erishishda haqiqiy samaradorlikka ega boʻlgan xayriya loyihalarida ishtirok etish;</w:t>
      </w:r>
    </w:p>
    <w:p w14:paraId="34F829CB" w14:textId="77777777" w:rsidR="0083661C" w:rsidRPr="0083661C" w:rsidRDefault="0083661C" w:rsidP="00F25539">
      <w:pPr>
        <w:shd w:val="clear" w:color="auto" w:fill="FFFFFF"/>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kadrlar zaxirasini toʻldirish mexanizmi doirasida taʼlim, ilmiy, innovatsion loyihalar va dasturlarda ishtirok etish hamda </w:t>
      </w:r>
      <w:r w:rsidRPr="0083661C">
        <w:rPr>
          <w:rFonts w:ascii="Times New Roman" w:hAnsi="Times New Roman" w:cs="Times New Roman"/>
          <w:noProof/>
          <w:sz w:val="26"/>
          <w:szCs w:val="26"/>
          <w:lang w:val="uz-Cyrl-UZ"/>
        </w:rPr>
        <w:t>Jamiya</w:t>
      </w:r>
      <w:r w:rsidRPr="0083661C">
        <w:rPr>
          <w:rFonts w:ascii="Times New Roman" w:eastAsia="Times New Roman" w:hAnsi="Times New Roman" w:cs="Times New Roman"/>
          <w:bCs/>
          <w:noProof/>
          <w:sz w:val="26"/>
          <w:szCs w:val="26"/>
          <w:lang w:val="uz-Cyrl-UZ" w:eastAsia="ru-RU"/>
        </w:rPr>
        <w:t>ning eng jozibali ish beruvchi sifatida obroʻsini mustahkamlash.</w:t>
      </w:r>
    </w:p>
    <w:p w14:paraId="2F682664" w14:textId="77777777" w:rsidR="0083661C" w:rsidRPr="0083661C" w:rsidRDefault="0083661C" w:rsidP="00F25539">
      <w:pPr>
        <w:shd w:val="clear" w:color="auto" w:fill="FFFFFF"/>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Shu bilan birga, </w:t>
      </w:r>
      <w:r w:rsidRPr="0083661C">
        <w:rPr>
          <w:rFonts w:ascii="Times New Roman" w:hAnsi="Times New Roman" w:cs="Times New Roman"/>
          <w:noProof/>
          <w:sz w:val="26"/>
          <w:szCs w:val="26"/>
          <w:lang w:val="uz-Cyrl-UZ"/>
        </w:rPr>
        <w:t xml:space="preserve">Jamiyat </w:t>
      </w:r>
      <w:r w:rsidRPr="0083661C">
        <w:rPr>
          <w:rFonts w:ascii="Times New Roman" w:eastAsia="Times New Roman" w:hAnsi="Times New Roman" w:cs="Times New Roman"/>
          <w:noProof/>
          <w:sz w:val="26"/>
          <w:szCs w:val="26"/>
          <w:lang w:val="uz-Cyrl-UZ" w:eastAsia="ru-RU"/>
        </w:rPr>
        <w:t xml:space="preserve">xizmat, harakat, harakatsizlik, kelishuv, homiylik, huquq berish, bitim, litsenziya, ruxsat va boshqalar toʻgʻrisida maʼlum bir qaror qabul qilish uchun mukofotni (shu jumladan, yashirin) ifodalamaydi, boshqa noqonuniy yoki axloqiy boʻlmagan maqsadlar uchun </w:t>
      </w:r>
      <w:r w:rsidRPr="0083661C">
        <w:rPr>
          <w:rFonts w:ascii="Times New Roman" w:hAnsi="Times New Roman" w:cs="Times New Roman"/>
          <w:noProof/>
          <w:sz w:val="26"/>
          <w:szCs w:val="26"/>
          <w:lang w:val="uz-Cyrl-UZ"/>
        </w:rPr>
        <w:t xml:space="preserve">Jamiyat </w:t>
      </w:r>
      <w:r w:rsidRPr="0083661C">
        <w:rPr>
          <w:rFonts w:ascii="Times New Roman" w:eastAsia="Times New Roman" w:hAnsi="Times New Roman" w:cs="Times New Roman"/>
          <w:noProof/>
          <w:sz w:val="26"/>
          <w:szCs w:val="26"/>
          <w:lang w:val="uz-Cyrl-UZ" w:eastAsia="ru-RU"/>
        </w:rPr>
        <w:t>har qanday tijorat  yoki raqobatbardosh ustunliklarga ega boʻlishi uchun oluvchiga taʼsir oʻtkazishga urinmaydi.</w:t>
      </w:r>
    </w:p>
    <w:p w14:paraId="49959568" w14:textId="77777777" w:rsidR="0083661C" w:rsidRPr="0083661C" w:rsidRDefault="0083661C" w:rsidP="00F25539">
      <w:pPr>
        <w:shd w:val="clear" w:color="auto" w:fill="FFFFFF"/>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hAnsi="Times New Roman" w:cs="Times New Roman"/>
          <w:noProof/>
          <w:sz w:val="26"/>
          <w:szCs w:val="26"/>
          <w:lang w:val="uz-Cyrl-UZ"/>
        </w:rPr>
        <w:t>Jamiyat</w:t>
      </w:r>
      <w:r w:rsidRPr="0083661C">
        <w:rPr>
          <w:rFonts w:ascii="Times New Roman" w:eastAsia="Times New Roman" w:hAnsi="Times New Roman" w:cs="Times New Roman"/>
          <w:bCs/>
          <w:noProof/>
          <w:sz w:val="26"/>
          <w:szCs w:val="26"/>
          <w:lang w:val="uz-Cyrl-UZ" w:eastAsia="ru-RU"/>
        </w:rPr>
        <w:t>, shuningdek, muayyan loyihalarda tijorat afzalliklariga ega boʻlish uchun xayriya va homiylik yordamini koʻrsatmaydi.</w:t>
      </w:r>
    </w:p>
    <w:p w14:paraId="0A9190C6" w14:textId="77777777" w:rsidR="0083661C" w:rsidRPr="0083661C" w:rsidRDefault="0083661C" w:rsidP="00F25539">
      <w:pPr>
        <w:shd w:val="clear" w:color="auto" w:fill="FFFFFF"/>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hAnsi="Times New Roman" w:cs="Times New Roman"/>
          <w:noProof/>
          <w:sz w:val="26"/>
          <w:szCs w:val="26"/>
          <w:lang w:val="uz-Cyrl-UZ"/>
        </w:rPr>
        <w:t>Jamiyat</w:t>
      </w:r>
      <w:r w:rsidRPr="0083661C">
        <w:rPr>
          <w:rFonts w:ascii="Times New Roman" w:eastAsia="Times New Roman" w:hAnsi="Times New Roman" w:cs="Times New Roman"/>
          <w:bCs/>
          <w:noProof/>
          <w:sz w:val="26"/>
          <w:szCs w:val="26"/>
          <w:lang w:val="uz-Cyrl-UZ" w:eastAsia="ru-RU"/>
        </w:rPr>
        <w:t xml:space="preserve"> tomonidan taqdim etilgan homiylik yordamining majburiy talabi uning reklama xususiyati yoki toʻlovidir. Har qanday tadbirlarda homiylik qilish faqat Jamiyat foydasiga reklama xizmatlarini koʻrsatish sharti bilan amalga oshiriladi, masalan, homiylik oluvchi tomonidan </w:t>
      </w:r>
      <w:r w:rsidRPr="0083661C">
        <w:rPr>
          <w:rFonts w:ascii="Times New Roman" w:hAnsi="Times New Roman" w:cs="Times New Roman"/>
          <w:noProof/>
          <w:sz w:val="26"/>
          <w:szCs w:val="26"/>
          <w:lang w:val="uz-Cyrl-UZ"/>
        </w:rPr>
        <w:t>Jamiyat</w:t>
      </w:r>
      <w:r w:rsidRPr="0083661C">
        <w:rPr>
          <w:rFonts w:ascii="Times New Roman" w:eastAsia="Times New Roman" w:hAnsi="Times New Roman" w:cs="Times New Roman"/>
          <w:bCs/>
          <w:noProof/>
          <w:sz w:val="26"/>
          <w:szCs w:val="26"/>
          <w:lang w:val="uz-Cyrl-UZ" w:eastAsia="ru-RU"/>
        </w:rPr>
        <w:t xml:space="preserve"> ramzlari, nomi, uning faoliyati toʻgʻrisidagi reklama va h. k. </w:t>
      </w:r>
    </w:p>
    <w:p w14:paraId="0D6BB52E" w14:textId="77777777" w:rsidR="0083661C" w:rsidRPr="0083661C" w:rsidRDefault="0083661C" w:rsidP="00F25539">
      <w:pPr>
        <w:shd w:val="clear" w:color="auto" w:fill="FFFFFF"/>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lastRenderedPageBreak/>
        <w:t>Homiylik yordami toʻgʻridan-toʻgʻri homiylik yordamini oluvchiga yoki homiylik oluvchi tomonidan taqdim etilgan shartnoma va hujjatlar uchun hisob-kitoblarni toʻlash uchun beriladi (boshqa tashkilotlar yoki shaxslarni vositachilar sifatida jalb qilmasdan).</w:t>
      </w:r>
    </w:p>
    <w:p w14:paraId="7812507E"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Qonun hujjatlariga muvofiq homiylik boshqa maqsadlarda ham amalga oshirilishi mumkin.</w:t>
      </w:r>
    </w:p>
    <w:p w14:paraId="71A6E71C"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5.1.1. Tijorat tashkilotlariga, siyosiy partiyalarga va harakatlarga pul mablagʻlari hamda boshqa moddiy mablagʻlar berish, oʻzga shaklda yordam koʻrsatish, shuningdek ularni qoʻllab-quvvatlash homiylik hisoblanmaydi.</w:t>
      </w:r>
    </w:p>
    <w:p w14:paraId="2AFD0865"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5.2. Saylovoldi tashviqoti va referendumga qoʻyilgan masalalar boʻyicha tashviqot maqsadida homiylik qilish taqiqlanadi.</w:t>
      </w:r>
    </w:p>
    <w:p w14:paraId="4837E1D5"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5.3. Qonunga zid boʻlgan har qanday faoliyatni homiylik vositasida qoʻllab-quvvatlash taqiqlanadi.</w:t>
      </w:r>
    </w:p>
    <w:p w14:paraId="22DF8BBC" w14:textId="77777777" w:rsidR="0083661C" w:rsidRPr="0083661C" w:rsidRDefault="0083661C" w:rsidP="00F25539">
      <w:pPr>
        <w:spacing w:after="60" w:line="240" w:lineRule="auto"/>
        <w:ind w:firstLine="709"/>
        <w:jc w:val="center"/>
        <w:rPr>
          <w:rFonts w:ascii="Times New Roman" w:hAnsi="Times New Roman" w:cs="Times New Roman"/>
          <w:b/>
          <w:noProof/>
          <w:sz w:val="26"/>
          <w:szCs w:val="26"/>
          <w:lang w:val="uz-Cyrl-UZ"/>
        </w:rPr>
      </w:pPr>
      <w:r w:rsidRPr="0083661C">
        <w:rPr>
          <w:rFonts w:ascii="Times New Roman" w:hAnsi="Times New Roman" w:cs="Times New Roman"/>
          <w:b/>
          <w:noProof/>
          <w:sz w:val="26"/>
          <w:szCs w:val="26"/>
          <w:lang w:val="uz-Cyrl-UZ"/>
        </w:rPr>
        <w:t>VI. HOMIYLIK VA BEGʻARAZ YORDAM UCHUN ARIZALARNI BERISH VA KOʻRIB CHIQISH TARTIBI</w:t>
      </w:r>
    </w:p>
    <w:p w14:paraId="75007F97"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6.1. Homiylik va /yoki begʻaraz yordam toʻgʻrisida ariza bilan murojaatlarni Jamiyat yuridik va jismoniy shaxslardan pochta, elektron aloqa vositalari yoki arizani shahsan topshirish orqali qabul qiladi.</w:t>
      </w:r>
    </w:p>
    <w:p w14:paraId="2F2BAAF5"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6.2. Kelib tushgan arizalar Jamiyat Boshqaruvi tomonidan roʻyxatdan oʻtkaziladi.</w:t>
      </w:r>
    </w:p>
    <w:p w14:paraId="394A5072"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6.3. Ariza roʻyxatga olinganidan soʻng, olingan ariza Jamiyat Boshqaruvi raisi yoki tegishliligi boʻyicha Jamiyat boshqaruv organiga koʻrib chiqish uchun taqdim etiladi. Arizani koʻrib chiqish muddati va tartibi Oʻzbekiston Respublikasining “Jismoniy va yuridik shaxslarning murojaatlari toʻgʻrisida” qonuniga asosan koʻrib chiqiladi.</w:t>
      </w:r>
    </w:p>
    <w:p w14:paraId="72FCFE47"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Homiylik va/yoki begʻaraz yordamini koʻrib chiqish miqdori Jamiyat Boshqaruv (ijroiya) organi vakolatiga kiradigan boʻlsa, Boshqaruv raisi kelib tushgan arizalarni belgilangan tartibda koʻrib chiqish uchun boshqaruv yigʻilishini chaqiradi. Boshqaruv organi tomonidan kapital taʼmirlash va ijtimoiy masalalar departamenti xulosasiga asosan homiylik ajratish yoki rad etish boʻyicha qaror qabul qiladi.</w:t>
      </w:r>
    </w:p>
    <w:p w14:paraId="6EB3D3F7"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Agar homiylik va/yoki begʻaraz yordamini koʻrib chiqish miqdori Jamiyat Boshqaruv (ijroiya) organi vakolatiga kirmasa, bu holda Jamiyat tomonidan homiylik va/yoki begʻaraz yordami koʻrsatish toʻgʻrisidagi ariza va barcha hujjatlar bilan tegishliligi boʻyicha Kuzatuv kengashiga yoki Yagona aksiyadorga koʻrib chiqish va tegishli qaror qabul qilish uchun yuboriladi.</w:t>
      </w:r>
    </w:p>
    <w:p w14:paraId="03D79369"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6.4. Koʻrib chiqish natijalari boʻyicha tegishli boshqaruv organlari tomonidan qaror qabul qilinadi. Qabul qilingan qaror ijro etish uchun Boshqaruv (ijroiya) organiga ijro uchun yuboriladi. Arizachiga qabul qingan qaror natijalari qaror qabul qilingan kundan uch ish kunida yozma ravishda xabardor qilinadi.  </w:t>
      </w:r>
    </w:p>
    <w:p w14:paraId="003ECD2F" w14:textId="77777777" w:rsidR="0083661C" w:rsidRPr="0083661C" w:rsidRDefault="0083661C" w:rsidP="00F25539">
      <w:pPr>
        <w:spacing w:after="60" w:line="240" w:lineRule="auto"/>
        <w:ind w:firstLine="709"/>
        <w:jc w:val="both"/>
        <w:rPr>
          <w:rFonts w:ascii="Times New Roman" w:eastAsia="Times New Roman" w:hAnsi="Times New Roman" w:cs="Times New Roman"/>
          <w:b/>
          <w:bCs/>
          <w:noProof/>
          <w:sz w:val="26"/>
          <w:szCs w:val="26"/>
          <w:lang w:val="uz-Cyrl-UZ" w:eastAsia="ru-RU"/>
        </w:rPr>
      </w:pPr>
      <w:r w:rsidRPr="0083661C">
        <w:rPr>
          <w:rFonts w:ascii="Times New Roman" w:eastAsia="Times New Roman" w:hAnsi="Times New Roman" w:cs="Times New Roman"/>
          <w:b/>
          <w:bCs/>
          <w:noProof/>
          <w:sz w:val="26"/>
          <w:szCs w:val="26"/>
          <w:lang w:val="uz-Cyrl-UZ" w:eastAsia="ru-RU"/>
        </w:rPr>
        <w:t xml:space="preserve">6.5. Xayriya va homiylik yordami va ular bilan ishlashning umumiy tamoyillariga murojaat qilish uchun talablar </w:t>
      </w:r>
    </w:p>
    <w:p w14:paraId="045233BC"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6.5.1. </w:t>
      </w:r>
      <w:r w:rsidRPr="0083661C">
        <w:rPr>
          <w:rFonts w:ascii="Times New Roman" w:hAnsi="Times New Roman" w:cs="Times New Roman"/>
          <w:noProof/>
          <w:sz w:val="26"/>
          <w:szCs w:val="26"/>
          <w:lang w:val="uz-Cyrl-UZ"/>
        </w:rPr>
        <w:t>Jamiyat</w:t>
      </w:r>
      <w:r w:rsidRPr="0083661C">
        <w:rPr>
          <w:rFonts w:ascii="Times New Roman" w:eastAsia="Times New Roman" w:hAnsi="Times New Roman" w:cs="Times New Roman"/>
          <w:bCs/>
          <w:noProof/>
          <w:sz w:val="26"/>
          <w:szCs w:val="26"/>
          <w:lang w:val="uz-Cyrl-UZ" w:eastAsia="ru-RU"/>
        </w:rPr>
        <w:t xml:space="preserve"> mazkur Nizom talablariga koʻra Tashabbuskorlarning murojaatlari (har qanday shaklda) asosida xayriya va homiylik yordamini koʻrsatadi. </w:t>
      </w:r>
    </w:p>
    <w:p w14:paraId="6097547D"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6.5.2. Xomiylik/xayriya yordami murojaatida quyidagilar boʻlishi kerak: </w:t>
      </w:r>
    </w:p>
    <w:p w14:paraId="28913988"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1) tashabbuskorning toʻliq ismi (jismoniy shaxslar uchun) yoki toʻliq nomlanishi (yuridik shaxslar uchun); </w:t>
      </w:r>
    </w:p>
    <w:p w14:paraId="6658DC3D"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2) xayriya yordamining batafsil tavsifi, unda quyidagilar boʻlishi kerak: </w:t>
      </w:r>
    </w:p>
    <w:p w14:paraId="7A05F516"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yordam shakli: naqd (naqd pul miqdori va bank rekvizitlari (pul oʻtkazish uchun hisob)) yoki natura (shu jumladan, zarur tovarlar/ishlar/ xizmatlar roʻyxati);</w:t>
      </w:r>
    </w:p>
    <w:p w14:paraId="51984088"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lastRenderedPageBreak/>
        <w:t xml:space="preserve">- qabul qiluvchi va yakuniy qabul qiluvchi haqida maʼlumot (toʻliq nomlanishi/F.I.Sh., roʻyxatga olish maʼlumotlari, roʻyxatga olish joyi/yashash joyi); </w:t>
      </w:r>
    </w:p>
    <w:p w14:paraId="58F07ED7"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xayriya yordami uchun moʻljallangan muddat/reja-jadval;</w:t>
      </w:r>
      <w:r w:rsidRPr="0083661C">
        <w:rPr>
          <w:rFonts w:ascii="Times New Roman" w:eastAsia="Times New Roman" w:hAnsi="Times New Roman" w:cs="Times New Roman"/>
          <w:bCs/>
          <w:noProof/>
          <w:sz w:val="26"/>
          <w:szCs w:val="26"/>
          <w:lang w:val="en-US" w:eastAsia="ru-RU"/>
        </w:rPr>
        <w:t xml:space="preserve"> </w:t>
      </w:r>
    </w:p>
    <w:p w14:paraId="1D3EEB5A"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qabul qiluvchi/oxirgi qabul qiluvchi (mahalla fuqarolar yigʻini) xayriya yordamiga muhtojligini va maqsadga muvofiqligini tasdiqlash/asoslash;</w:t>
      </w:r>
      <w:r w:rsidRPr="0083661C">
        <w:rPr>
          <w:rFonts w:ascii="Times New Roman" w:eastAsia="Times New Roman" w:hAnsi="Times New Roman" w:cs="Times New Roman"/>
          <w:bCs/>
          <w:noProof/>
          <w:sz w:val="26"/>
          <w:szCs w:val="26"/>
          <w:lang w:val="en-US" w:eastAsia="ru-RU"/>
        </w:rPr>
        <w:t xml:space="preserve"> </w:t>
      </w:r>
    </w:p>
    <w:p w14:paraId="11D7AF18"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3) Qabul qiluvchining va oxirgi oluvchining taʼsis hujjatlari hamda boshqa hujjatlari (ushbu Nizomga 2-ilovadagi roʻyxat boʻyicha).</w:t>
      </w:r>
      <w:r w:rsidRPr="0083661C">
        <w:rPr>
          <w:rFonts w:ascii="Times New Roman" w:eastAsia="Times New Roman" w:hAnsi="Times New Roman" w:cs="Times New Roman"/>
          <w:bCs/>
          <w:noProof/>
          <w:sz w:val="26"/>
          <w:szCs w:val="26"/>
          <w:lang w:val="en-US" w:eastAsia="ru-RU"/>
        </w:rPr>
        <w:t xml:space="preserve"> </w:t>
      </w:r>
    </w:p>
    <w:p w14:paraId="1A64E591"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4) Qabul qiluvchi va oxirgi qabul qiluvchi tomonidan toʻldirilgan kontragentlarni tekshirish boʻyicha soʻrovnoma shakli.</w:t>
      </w:r>
      <w:r w:rsidRPr="0083661C">
        <w:rPr>
          <w:rFonts w:ascii="Times New Roman" w:eastAsia="Times New Roman" w:hAnsi="Times New Roman" w:cs="Times New Roman"/>
          <w:bCs/>
          <w:noProof/>
          <w:sz w:val="26"/>
          <w:szCs w:val="26"/>
          <w:lang w:val="en-US" w:eastAsia="ru-RU"/>
        </w:rPr>
        <w:t xml:space="preserve"> </w:t>
      </w:r>
    </w:p>
    <w:p w14:paraId="2BC7A7D8"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6.5.3. Yuridik shaxslardan xayriya va homiylik yordami koʻrsatish toʻgʻrisidagi murojaatlar yuridik shaxsning tegishli rasmiy blankida rasmiylashtirilishi, uning muhrini, shuningdek tashkilot rahbari yoki boshqa vakolatli shaxsning imzosini oʻz ichiga olishi kerak.</w:t>
      </w:r>
      <w:r w:rsidRPr="0083661C">
        <w:rPr>
          <w:rFonts w:ascii="Times New Roman" w:eastAsia="Times New Roman" w:hAnsi="Times New Roman" w:cs="Times New Roman"/>
          <w:bCs/>
          <w:noProof/>
          <w:sz w:val="26"/>
          <w:szCs w:val="26"/>
          <w:lang w:val="en-US" w:eastAsia="ru-RU"/>
        </w:rPr>
        <w:t xml:space="preserve"> </w:t>
      </w:r>
    </w:p>
    <w:p w14:paraId="257EDDD7"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Jismoniy shaxslardan kelib tushgan murojaatlar tegishli tashabbuskorlar tomonidan imzolanishi, tashabbuskorning imzosi uning pasportida koʻrsatilgan imzo bilan bir xil boʻlishi kerak.</w:t>
      </w:r>
      <w:r w:rsidRPr="0083661C">
        <w:rPr>
          <w:rFonts w:ascii="Times New Roman" w:eastAsia="Times New Roman" w:hAnsi="Times New Roman" w:cs="Times New Roman"/>
          <w:bCs/>
          <w:noProof/>
          <w:sz w:val="26"/>
          <w:szCs w:val="26"/>
          <w:lang w:val="en-US" w:eastAsia="ru-RU"/>
        </w:rPr>
        <w:t xml:space="preserve"> </w:t>
      </w:r>
    </w:p>
    <w:p w14:paraId="0F1148D1"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6.5.4. Xayriya va homiylik yordamini koʻrsatish boʻyicha murojaatlarni koʻrib chiqish va qaror qabul qilish jarayonida, agar zarur boʻlsa, tashabbuskor/qabul qiluvchi/oxirgi qabul qiluvchilardan qoʻshimcha maʼlumot talab qilinishi mumkin.</w:t>
      </w:r>
      <w:r w:rsidRPr="0083661C">
        <w:rPr>
          <w:rFonts w:ascii="Times New Roman" w:eastAsia="Times New Roman" w:hAnsi="Times New Roman" w:cs="Times New Roman"/>
          <w:bCs/>
          <w:noProof/>
          <w:sz w:val="26"/>
          <w:szCs w:val="26"/>
          <w:lang w:val="en-US" w:eastAsia="ru-RU"/>
        </w:rPr>
        <w:t xml:space="preserve"> </w:t>
      </w:r>
    </w:p>
    <w:p w14:paraId="252326E2"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6.5.6. Agar ushbu Nizomning 6.5.2-bandlarida koʻrsatilgan zarur maʼlumotlar boʻlmasa, tashabbuskor/qabul qiluvchi/oxirgi oluvchi tomonidan koʻrsatilgan maʼlumotlar taqdim etilmasa, murojaat koʻrib chiqilmasligi mumkin. </w:t>
      </w:r>
    </w:p>
    <w:p w14:paraId="50978557"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6.5.7. Xayriya/homiylik yordamini koʻrsatish boʻyicha kelib tushgan barcha murojaatlar </w:t>
      </w:r>
      <w:r w:rsidRPr="0083661C">
        <w:rPr>
          <w:rFonts w:ascii="Times New Roman" w:hAnsi="Times New Roman" w:cs="Times New Roman"/>
          <w:noProof/>
          <w:sz w:val="26"/>
          <w:szCs w:val="26"/>
          <w:lang w:val="uz-Cyrl-UZ"/>
        </w:rPr>
        <w:t>Jamiyat</w:t>
      </w:r>
      <w:r w:rsidRPr="0083661C">
        <w:rPr>
          <w:rFonts w:ascii="Times New Roman" w:eastAsia="Times New Roman" w:hAnsi="Times New Roman" w:cs="Times New Roman"/>
          <w:bCs/>
          <w:noProof/>
          <w:sz w:val="26"/>
          <w:szCs w:val="26"/>
          <w:lang w:val="uz-Cyrl-UZ" w:eastAsia="ru-RU"/>
        </w:rPr>
        <w:t xml:space="preserve">da ushbu Nizomda belgilangan tartib-qoidalarga toʻla muvofiq xolisona va halol tarzda koʻrib chiqiladi. </w:t>
      </w:r>
    </w:p>
    <w:p w14:paraId="5FE34141"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xml:space="preserve">Agar murojaatni koʻrib chiqishda ishtirok etadigan </w:t>
      </w:r>
      <w:r w:rsidRPr="0083661C">
        <w:rPr>
          <w:rFonts w:ascii="Times New Roman" w:hAnsi="Times New Roman" w:cs="Times New Roman"/>
          <w:noProof/>
          <w:sz w:val="26"/>
          <w:szCs w:val="26"/>
          <w:lang w:val="uz-Cyrl-UZ"/>
        </w:rPr>
        <w:t>Jamiyat</w:t>
      </w:r>
      <w:r w:rsidRPr="0083661C">
        <w:rPr>
          <w:rFonts w:ascii="Times New Roman" w:eastAsia="Times New Roman" w:hAnsi="Times New Roman" w:cs="Times New Roman"/>
          <w:bCs/>
          <w:noProof/>
          <w:sz w:val="26"/>
          <w:szCs w:val="26"/>
          <w:lang w:val="uz-Cyrl-UZ" w:eastAsia="ru-RU"/>
        </w:rPr>
        <w:t xml:space="preserve"> xodimida yordam oluvchi/oxirgi qabul qiluvchiga nisbatan manfaatlar toʻqnashuvi mavjud boʻlsa, u homiylik yordami koʻrsatilishi jarayonida ishtirok etmasligi kerak. Bunday hollarda </w:t>
      </w:r>
      <w:r w:rsidRPr="0083661C">
        <w:rPr>
          <w:rFonts w:ascii="Times New Roman" w:hAnsi="Times New Roman" w:cs="Times New Roman"/>
          <w:noProof/>
          <w:sz w:val="26"/>
          <w:szCs w:val="26"/>
          <w:lang w:val="uz-Cyrl-UZ"/>
        </w:rPr>
        <w:t>Jamiyat</w:t>
      </w:r>
      <w:r w:rsidRPr="0083661C">
        <w:rPr>
          <w:rFonts w:ascii="Times New Roman" w:eastAsia="Times New Roman" w:hAnsi="Times New Roman" w:cs="Times New Roman"/>
          <w:bCs/>
          <w:noProof/>
          <w:sz w:val="26"/>
          <w:szCs w:val="26"/>
          <w:lang w:val="uz-Cyrl-UZ" w:eastAsia="ru-RU"/>
        </w:rPr>
        <w:t>ning rahbariyati xodimning oʻrnini bosuvchi xodimni tayinlashi kerak.</w:t>
      </w:r>
      <w:r w:rsidRPr="0083661C">
        <w:rPr>
          <w:rFonts w:ascii="Times New Roman" w:eastAsia="Times New Roman" w:hAnsi="Times New Roman" w:cs="Times New Roman"/>
          <w:bCs/>
          <w:noProof/>
          <w:sz w:val="26"/>
          <w:szCs w:val="26"/>
          <w:lang w:val="en-US" w:eastAsia="ru-RU"/>
        </w:rPr>
        <w:t xml:space="preserve"> </w:t>
      </w:r>
    </w:p>
    <w:p w14:paraId="2C4B54F9"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6.5.8. Xayriya/homiylik yordamini koʻrsatish toʻgʻrisidagi qaror </w:t>
      </w:r>
      <w:r w:rsidRPr="0083661C">
        <w:rPr>
          <w:rFonts w:ascii="Times New Roman" w:hAnsi="Times New Roman" w:cs="Times New Roman"/>
          <w:noProof/>
          <w:sz w:val="26"/>
          <w:szCs w:val="26"/>
          <w:lang w:val="uz-Cyrl-UZ"/>
        </w:rPr>
        <w:t>Jamiyat</w:t>
      </w:r>
      <w:r w:rsidRPr="0083661C">
        <w:rPr>
          <w:rFonts w:ascii="Times New Roman" w:eastAsia="Times New Roman" w:hAnsi="Times New Roman" w:cs="Times New Roman"/>
          <w:bCs/>
          <w:noProof/>
          <w:sz w:val="26"/>
          <w:szCs w:val="26"/>
          <w:lang w:val="uz-Cyrl-UZ" w:eastAsia="ru-RU"/>
        </w:rPr>
        <w:t xml:space="preserve"> komissiyasi tomonidan berilgan xulosaga asosan belgilangan vakolatlar doirasida </w:t>
      </w:r>
      <w:r w:rsidRPr="0083661C">
        <w:rPr>
          <w:rFonts w:ascii="Times New Roman" w:hAnsi="Times New Roman" w:cs="Times New Roman"/>
          <w:noProof/>
          <w:sz w:val="26"/>
          <w:szCs w:val="26"/>
          <w:lang w:val="uz-Cyrl-UZ"/>
        </w:rPr>
        <w:t xml:space="preserve">Jamiyat </w:t>
      </w:r>
      <w:r w:rsidRPr="0083661C">
        <w:rPr>
          <w:rFonts w:ascii="Times New Roman" w:eastAsia="Times New Roman" w:hAnsi="Times New Roman" w:cs="Times New Roman"/>
          <w:bCs/>
          <w:noProof/>
          <w:sz w:val="26"/>
          <w:szCs w:val="26"/>
          <w:lang w:val="uz-Cyrl-UZ" w:eastAsia="ru-RU"/>
        </w:rPr>
        <w:t xml:space="preserve">raisi tomonidan qabul qilinadi. </w:t>
      </w:r>
    </w:p>
    <w:p w14:paraId="61079FAF"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Jamiyat xayriya yoki homiylik yordami bermaslik toʻgʻrisidagi qaror sabablarini ochiqlash majburiyatini olmaydi. </w:t>
      </w:r>
    </w:p>
    <w:p w14:paraId="7C85E47F"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6.5.9. Murojaatni koʻrib chiqish muddati Jamiyat boshqaruv raisi yoki uning oʻrnini bosuvchi shaxsning qaroriga binoan, shu jumladan, xayriya va homiylik faoliyatining yillik byudjetiga oʻzgartirishlar kiritish zarur boʻlgan hollarda qonunchilikda belgilangan tartibda uzaytirilishi mumkin. </w:t>
      </w:r>
    </w:p>
    <w:p w14:paraId="379BD9DE"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6.5.10. Xayriya/homiylik yordami murojaatida qabul qilingan tashabbuskor/qabul qiluvchi/oxirgi qabul qiluvchi haqidagi barcha maʼlumotlar maxfiydir va tashabbuskor/qabul qiluvchi/oxirgi qabul qiluvchining oldindan yozma roziligisiz uchinchi tomonlarga berilmaydi. </w:t>
      </w:r>
    </w:p>
    <w:p w14:paraId="7101EBB1" w14:textId="77777777" w:rsidR="0083661C" w:rsidRPr="0083661C" w:rsidRDefault="0083661C" w:rsidP="00F25539">
      <w:pPr>
        <w:spacing w:after="60" w:line="240" w:lineRule="auto"/>
        <w:ind w:firstLine="709"/>
        <w:jc w:val="both"/>
        <w:rPr>
          <w:rFonts w:ascii="Times New Roman" w:eastAsia="Times New Roman" w:hAnsi="Times New Roman" w:cs="Times New Roman"/>
          <w:b/>
          <w:bCs/>
          <w:noProof/>
          <w:sz w:val="26"/>
          <w:szCs w:val="26"/>
          <w:lang w:val="uz-Cyrl-UZ" w:eastAsia="ru-RU"/>
        </w:rPr>
      </w:pPr>
      <w:r w:rsidRPr="0083661C">
        <w:rPr>
          <w:rFonts w:ascii="Times New Roman" w:eastAsia="Times New Roman" w:hAnsi="Times New Roman" w:cs="Times New Roman"/>
          <w:b/>
          <w:bCs/>
          <w:noProof/>
          <w:sz w:val="26"/>
          <w:szCs w:val="26"/>
          <w:lang w:val="uz-Cyrl-UZ" w:eastAsia="ru-RU"/>
        </w:rPr>
        <w:t xml:space="preserve">6.6. Xayriya/homiylik yordami koʻrsatish toʻgʻrisidagi murojaatlarni koʻrib chiqish tartibi </w:t>
      </w:r>
    </w:p>
    <w:p w14:paraId="71BBE187"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6.6.1. Xayriya/homiylik yordamini koʻrsatish uchun arizalarni dastlabki koʻrib chiqishga </w:t>
      </w:r>
      <w:r w:rsidRPr="0083661C">
        <w:rPr>
          <w:rFonts w:ascii="Times New Roman" w:hAnsi="Times New Roman" w:cs="Times New Roman"/>
          <w:noProof/>
          <w:sz w:val="26"/>
          <w:szCs w:val="26"/>
          <w:lang w:val="uz-Cyrl-UZ"/>
        </w:rPr>
        <w:t>jamiyatning kapital taʼmirlash va ijtimoiy masalalar departamenti</w:t>
      </w:r>
      <w:r w:rsidRPr="0083661C">
        <w:rPr>
          <w:rFonts w:ascii="Times New Roman" w:eastAsia="Times New Roman" w:hAnsi="Times New Roman" w:cs="Times New Roman"/>
          <w:bCs/>
          <w:noProof/>
          <w:sz w:val="26"/>
          <w:szCs w:val="26"/>
          <w:lang w:val="uz-Cyrl-UZ" w:eastAsia="ru-RU"/>
        </w:rPr>
        <w:t xml:space="preserve"> masʼul hisoblanadi. </w:t>
      </w:r>
    </w:p>
    <w:p w14:paraId="4FC7FE8A"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lastRenderedPageBreak/>
        <w:t xml:space="preserve">6.6.2. Jamiyatga kelib tushgan xayriya/homiylik yordami koʻrsatish toʻgʻrisidagi barcha murojaatlar </w:t>
      </w:r>
      <w:r w:rsidRPr="0083661C">
        <w:rPr>
          <w:rFonts w:ascii="Times New Roman" w:hAnsi="Times New Roman" w:cs="Times New Roman"/>
          <w:noProof/>
          <w:sz w:val="26"/>
          <w:szCs w:val="26"/>
          <w:lang w:val="uz-Cyrl-UZ"/>
        </w:rPr>
        <w:t>jamiyatning kapital taʼmirlash va ijtimoiy masalalar departamentiga</w:t>
      </w:r>
      <w:r w:rsidRPr="0083661C">
        <w:rPr>
          <w:rFonts w:ascii="Times New Roman" w:eastAsia="Times New Roman" w:hAnsi="Times New Roman" w:cs="Times New Roman"/>
          <w:bCs/>
          <w:noProof/>
          <w:sz w:val="26"/>
          <w:szCs w:val="26"/>
          <w:lang w:val="uz-Cyrl-UZ" w:eastAsia="ru-RU"/>
        </w:rPr>
        <w:t xml:space="preserve"> bir ish kunidan kechiktirmay yuboriladi.</w:t>
      </w:r>
    </w:p>
    <w:p w14:paraId="467CCFC5"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6.6.3. J</w:t>
      </w:r>
      <w:r w:rsidRPr="0083661C">
        <w:rPr>
          <w:rFonts w:ascii="Times New Roman" w:hAnsi="Times New Roman" w:cs="Times New Roman"/>
          <w:noProof/>
          <w:sz w:val="26"/>
          <w:szCs w:val="26"/>
          <w:lang w:val="uz-Cyrl-UZ"/>
        </w:rPr>
        <w:t>amiyatning kapital taʼmirlash va ijtimoiy masalalar departamenti</w:t>
      </w:r>
      <w:r w:rsidRPr="0083661C">
        <w:rPr>
          <w:rFonts w:ascii="Times New Roman" w:eastAsia="Times New Roman" w:hAnsi="Times New Roman" w:cs="Times New Roman"/>
          <w:bCs/>
          <w:noProof/>
          <w:sz w:val="26"/>
          <w:szCs w:val="26"/>
          <w:lang w:val="uz-Cyrl-UZ" w:eastAsia="ru-RU"/>
        </w:rPr>
        <w:t xml:space="preserve">ining masʼul xodimi qabul qilingan murojaatni Jamiyatning xayriya va homiylik faoliyati reestrida (ushbu Nizomga 4-ilova shaklida) qayd etadi va murojaatni quyidagi mezonlarga muvofiq dastlabki tekshirishni amalga oshiradi: </w:t>
      </w:r>
    </w:p>
    <w:p w14:paraId="3D3B9807"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 ushbu Nizomning IV-boʻlimida belgilangan xayriya va homiylik faoliyatini taʼminlashning maqsad va tamoyillariga, asosiy yoʻnalishlariga muvofiqligi; </w:t>
      </w:r>
    </w:p>
    <w:p w14:paraId="324407C1"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 tasdiqlangan yillik byudjetning joriy moliyaviy yili uchun xayriya va homiylik faoliyatiga muvofiqligi. </w:t>
      </w:r>
    </w:p>
    <w:p w14:paraId="76EA4E54"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Jamiyatning kapital taʼmirlash va ijtimoiy masalalar departamentida murojaatni dastlabki koʻrib chiqish muddati u olingan kundan boshlab 5 (besh) ish kunidan oshmasligi kerak. </w:t>
      </w:r>
    </w:p>
    <w:p w14:paraId="15CBD6D7"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6.6.4. Agar xayriya/homiylik yordami soʻrovi ushbu Nizomning </w:t>
      </w:r>
      <w:r w:rsidRPr="0083661C">
        <w:rPr>
          <w:rFonts w:ascii="Times New Roman" w:eastAsia="Times New Roman" w:hAnsi="Times New Roman" w:cs="Times New Roman"/>
          <w:bCs/>
          <w:noProof/>
          <w:sz w:val="26"/>
          <w:szCs w:val="26"/>
          <w:lang w:val="uz-Cyrl-UZ" w:eastAsia="ru-RU"/>
        </w:rPr>
        <w:br/>
        <w:t>3-boʻlimida koʻrsatilgan xayriya va homiylik faoliyatining maqsad va tamoyillariga mos kelmasa, ushbu Nizomning 6.5.9-bandida belgilangan tartibda kapital taʼmirlash va ijtimoiy masalalar departamentining masʼul xodimi Jamiyat tomonidan bu xayriya/homiylik yordamini koʻrsatish</w:t>
      </w:r>
      <w:r w:rsidRPr="0083661C">
        <w:rPr>
          <w:rFonts w:ascii="Times New Roman" w:eastAsia="Times New Roman" w:hAnsi="Times New Roman" w:cs="Times New Roman"/>
          <w:noProof/>
          <w:sz w:val="26"/>
          <w:szCs w:val="26"/>
          <w:lang w:val="uz-Cyrl-UZ" w:eastAsia="ru-RU"/>
        </w:rPr>
        <w:t xml:space="preserve"> </w:t>
      </w:r>
      <w:r w:rsidRPr="0083661C">
        <w:rPr>
          <w:rFonts w:ascii="Times New Roman" w:eastAsia="Times New Roman" w:hAnsi="Times New Roman" w:cs="Times New Roman"/>
          <w:bCs/>
          <w:noProof/>
          <w:sz w:val="26"/>
          <w:szCs w:val="26"/>
          <w:lang w:val="uz-Cyrl-UZ" w:eastAsia="ru-RU"/>
        </w:rPr>
        <w:t xml:space="preserve">mumkin emasligi toʻgʻrisida  tashabbuskorga xabar beradi. Xayriya/homiylik yordamini bermaslik toʻgʻrisidagi qaror birlamchi ravishda Jamiyatning tegishli oʻrinbosari bilan kelishiladi. </w:t>
      </w:r>
    </w:p>
    <w:p w14:paraId="47FDC65A"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6.6.5. Joriy moliya yilida Jamiyatda xayriya/homiylik yordamini koʻrsatish uchun byudjet boʻlmasa,</w:t>
      </w:r>
      <w:r w:rsidRPr="0083661C">
        <w:rPr>
          <w:rFonts w:ascii="Times New Roman" w:hAnsi="Times New Roman" w:cs="Times New Roman"/>
          <w:noProof/>
          <w:sz w:val="26"/>
          <w:szCs w:val="26"/>
          <w:lang w:val="uz-Cyrl-UZ"/>
        </w:rPr>
        <w:t xml:space="preserve"> shu jumladan, </w:t>
      </w:r>
      <w:r w:rsidRPr="0083661C">
        <w:rPr>
          <w:rFonts w:ascii="Times New Roman" w:eastAsia="Times New Roman" w:hAnsi="Times New Roman" w:cs="Times New Roman"/>
          <w:bCs/>
          <w:noProof/>
          <w:sz w:val="26"/>
          <w:szCs w:val="26"/>
          <w:lang w:val="uz-Cyrl-UZ" w:eastAsia="ru-RU"/>
        </w:rPr>
        <w:t xml:space="preserve">ushbu Nizomning IV-boʻlimida belgilangan xayriya va homiylik faoliyatini taʼminlashning asosiy yoʻnalishlari, maqsad va tamoyillarga xayriya / homiylik yordamini koʻrsatishga murojaat qilish muvofiq boʻlsa, </w:t>
      </w:r>
      <w:r w:rsidRPr="0083661C">
        <w:rPr>
          <w:rFonts w:ascii="Times New Roman" w:hAnsi="Times New Roman" w:cs="Times New Roman"/>
          <w:noProof/>
          <w:sz w:val="26"/>
          <w:szCs w:val="26"/>
          <w:lang w:val="uz-Cyrl-UZ"/>
        </w:rPr>
        <w:t>jamiyatning kapital taʼmirlash va ijtimoiy masalalar departamenti</w:t>
      </w:r>
      <w:r w:rsidRPr="0083661C">
        <w:rPr>
          <w:rFonts w:ascii="Times New Roman" w:eastAsia="Times New Roman" w:hAnsi="Times New Roman" w:cs="Times New Roman"/>
          <w:bCs/>
          <w:noProof/>
          <w:sz w:val="26"/>
          <w:szCs w:val="26"/>
          <w:lang w:val="uz-Cyrl-UZ" w:eastAsia="ru-RU"/>
        </w:rPr>
        <w:t xml:space="preserve">ning masʼul xodimi murojaatni bir ish kunida yuridik boʻlimga yuboradi. </w:t>
      </w:r>
    </w:p>
    <w:p w14:paraId="6DAF5923"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Shu bilan birga, </w:t>
      </w:r>
      <w:r w:rsidRPr="0083661C">
        <w:rPr>
          <w:rFonts w:ascii="Times New Roman" w:hAnsi="Times New Roman" w:cs="Times New Roman"/>
          <w:noProof/>
          <w:sz w:val="26"/>
          <w:szCs w:val="26"/>
          <w:lang w:val="uz-Cyrl-UZ"/>
        </w:rPr>
        <w:t>kapital taʼmirlash va ijtimoiy masalalar departamenti</w:t>
      </w:r>
      <w:r w:rsidRPr="0083661C">
        <w:rPr>
          <w:rFonts w:ascii="Times New Roman" w:eastAsia="Times New Roman" w:hAnsi="Times New Roman" w:cs="Times New Roman"/>
          <w:bCs/>
          <w:noProof/>
          <w:sz w:val="26"/>
          <w:szCs w:val="26"/>
          <w:lang w:val="uz-Cyrl-UZ" w:eastAsia="ru-RU"/>
        </w:rPr>
        <w:t xml:space="preserve">ining masʼul xodimi yuridik boʻlimga xayriya/homiylik yordami uchun ilova qilingan barcha hujjatlarni ilova qilishi, shuningdek kontragentlarni tekshirish uchun arizalarni toʻldirilgan ravishda topshirishi shart. </w:t>
      </w:r>
    </w:p>
    <w:p w14:paraId="7AFB89E0"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6.6.6. Yuridik boʻlim 6.6.5-bandda koʻrsatilgan shaxslarni korrupsiya va Jamiyat obroʻsi uchun xavf solishi mumkin holatlar uchun tekshiradi, agar kerak boʻlsa, Korrupsiyaga qarshi ichki nazorat boʻlimi jalb qilinadi. Tekshirish kontragentlarni tekshirish boʻyicha Yoʻriqnomada koʻrsatilgan tartibda amalga oshiriladi. </w:t>
      </w:r>
    </w:p>
    <w:p w14:paraId="1EE54173"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Yuridik boʻlim tomonidan murojaatni tekshirishning umumiy muddati besh ish kunidan oshmasligi kerak. Belgilangan muddatdan kechiktirmay, Yuridik boʻlim </w:t>
      </w:r>
      <w:r w:rsidRPr="0083661C">
        <w:rPr>
          <w:rFonts w:ascii="Times New Roman" w:hAnsi="Times New Roman" w:cs="Times New Roman"/>
          <w:noProof/>
          <w:sz w:val="26"/>
          <w:szCs w:val="26"/>
          <w:lang w:val="uz-Cyrl-UZ"/>
        </w:rPr>
        <w:t>kapital taʼmirlash va ijtimoiy masalalar departamentiga</w:t>
      </w:r>
      <w:r w:rsidRPr="0083661C">
        <w:rPr>
          <w:rFonts w:ascii="Times New Roman" w:eastAsia="Times New Roman" w:hAnsi="Times New Roman" w:cs="Times New Roman"/>
          <w:bCs/>
          <w:noProof/>
          <w:sz w:val="26"/>
          <w:szCs w:val="26"/>
          <w:lang w:val="uz-Cyrl-UZ" w:eastAsia="ru-RU"/>
        </w:rPr>
        <w:t xml:space="preserve"> xayriya/homiylik yordami toʻgʻrisidagi murojaat, arizani, shuningdek, 6.6.5-bandda koʻrsatilgan shaxslar haqidagi maʼlumotni qaytarishi shart.  </w:t>
      </w:r>
    </w:p>
    <w:p w14:paraId="5C0CA1FB"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6.6.7. J</w:t>
      </w:r>
      <w:r w:rsidRPr="0083661C">
        <w:rPr>
          <w:rFonts w:ascii="Times New Roman" w:hAnsi="Times New Roman" w:cs="Times New Roman"/>
          <w:noProof/>
          <w:sz w:val="26"/>
          <w:szCs w:val="26"/>
          <w:lang w:val="uz-Cyrl-UZ"/>
        </w:rPr>
        <w:t>amiyatning kapital taʼmirlash va ijtimoiy masalalar departamenti</w:t>
      </w:r>
      <w:r w:rsidRPr="0083661C">
        <w:rPr>
          <w:rFonts w:ascii="Times New Roman" w:eastAsia="Times New Roman" w:hAnsi="Times New Roman" w:cs="Times New Roman"/>
          <w:bCs/>
          <w:noProof/>
          <w:sz w:val="26"/>
          <w:szCs w:val="26"/>
          <w:lang w:val="uz-Cyrl-UZ" w:eastAsia="ru-RU"/>
        </w:rPr>
        <w:t xml:space="preserve"> Yuridik boʻlim xulosasini olgan paytdan boshlab uch ish kunidan kechiktirmay xayriya/homiylik yordami koʻrsatish imkoniyatini tahlil qiladi. </w:t>
      </w:r>
    </w:p>
    <w:p w14:paraId="6BAF05C7"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6.6.8. Homiylik yordamini taqdim etish imkoniyatlarini tahlil qilish quyidagi mezonlarga muvofiq amalga oshiriladi: </w:t>
      </w:r>
    </w:p>
    <w:p w14:paraId="347D9D34"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 loyihada ishtirok etishning maqsadga muvofiqligi va soʻralgan homiylik miqdorining asoslanganligi; </w:t>
      </w:r>
    </w:p>
    <w:p w14:paraId="52049BBF"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 Jamiyat uchun homiylik qilingan loyihaning ijtomoiy ahamitga ega ekanligi; </w:t>
      </w:r>
    </w:p>
    <w:p w14:paraId="15D7CFA6"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lastRenderedPageBreak/>
        <w:t xml:space="preserve">- auditoriyani qamrab olishi va Jamiyatning obroʻsiga ijobiy taʼsir koʻrsatishi va boshqalar. </w:t>
      </w:r>
    </w:p>
    <w:p w14:paraId="1345BDF1"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6.6.9. Tahlil natijalariga koʻra, </w:t>
      </w:r>
      <w:r w:rsidRPr="0083661C">
        <w:rPr>
          <w:rFonts w:ascii="Times New Roman" w:hAnsi="Times New Roman" w:cs="Times New Roman"/>
          <w:noProof/>
          <w:sz w:val="26"/>
          <w:szCs w:val="26"/>
          <w:lang w:val="uz-Cyrl-UZ"/>
        </w:rPr>
        <w:t>kapital taʼmirlash va ijtimoiy masalalar departamenti</w:t>
      </w:r>
      <w:r w:rsidRPr="0083661C">
        <w:rPr>
          <w:rFonts w:ascii="Times New Roman" w:eastAsia="Times New Roman" w:hAnsi="Times New Roman" w:cs="Times New Roman"/>
          <w:bCs/>
          <w:noProof/>
          <w:sz w:val="26"/>
          <w:szCs w:val="26"/>
          <w:lang w:val="uz-Cyrl-UZ" w:eastAsia="ru-RU"/>
        </w:rPr>
        <w:t>ning masʼul xodimi xayriya/homiylik yordamini koʻrsatish/rad etish toʻgʻrisida tavsiyanomani tayyorlaydi, uni Iqtisodiyot va moliyalashtirish boshqarmasi rahbari va Jamiyat boshqaruv raisiga koʻrib chiqish uchun taqdim etadi, xayriya/homiylik yordami koʻrsatiladi va koʻrsatilgan xayriya/homiylik yordami toʻgʻrisidagi maʼlumotlarni har chorakda Jamiyat raisiga axborot kiritib boradi.</w:t>
      </w:r>
    </w:p>
    <w:p w14:paraId="75948796" w14:textId="77777777" w:rsidR="0083661C" w:rsidRPr="0083661C" w:rsidRDefault="0083661C" w:rsidP="00F25539">
      <w:pPr>
        <w:keepNext/>
        <w:keepLines/>
        <w:suppressAutoHyphens/>
        <w:spacing w:after="60" w:line="240" w:lineRule="auto"/>
        <w:ind w:firstLine="680"/>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6.6.10. Ushbu Nizomning 6.6.8- yoki 6.6.9-bandlariga muvofiq tahlil natijalarini hisobga olgan holda, </w:t>
      </w:r>
      <w:r w:rsidRPr="0083661C">
        <w:rPr>
          <w:rFonts w:ascii="Times New Roman" w:hAnsi="Times New Roman" w:cs="Times New Roman"/>
          <w:noProof/>
          <w:sz w:val="26"/>
          <w:szCs w:val="26"/>
          <w:lang w:val="uz-Cyrl-UZ"/>
        </w:rPr>
        <w:t>kapital taʼmirlash va ijtimoiy masalalar departamenti</w:t>
      </w:r>
      <w:r w:rsidRPr="0083661C">
        <w:rPr>
          <w:rFonts w:ascii="Times New Roman" w:eastAsia="Times New Roman" w:hAnsi="Times New Roman" w:cs="Times New Roman"/>
          <w:bCs/>
          <w:noProof/>
          <w:sz w:val="26"/>
          <w:szCs w:val="26"/>
          <w:lang w:val="uz-Cyrl-UZ" w:eastAsia="ru-RU"/>
        </w:rPr>
        <w:t>ning masʼul xodimi tomonidan tayyorlangan tavsiyada joriy moliyaviy yilda Jamiyatda xayriya/homiylik yordamini koʻrsatish uchun mablagʻ boʻlmasa, quyidagilar taklif qilinishi mumkin:</w:t>
      </w:r>
    </w:p>
    <w:p w14:paraId="5E2278CE" w14:textId="77777777" w:rsidR="0083661C" w:rsidRPr="0083661C" w:rsidRDefault="0083661C" w:rsidP="00F25539">
      <w:pPr>
        <w:keepNext/>
        <w:keepLines/>
        <w:suppressAutoHyphens/>
        <w:spacing w:after="60" w:line="240" w:lineRule="auto"/>
        <w:ind w:firstLine="680"/>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xayriya va homiylik faoliyatining yillik byudjetini ushbu Nizomda belgilangan tartibda, keyinchalik murojaat boʻyicha xayriya/homiylik yordamini koʻrsatish;</w:t>
      </w:r>
    </w:p>
    <w:p w14:paraId="6B8165A7" w14:textId="77777777" w:rsidR="0083661C" w:rsidRPr="0083661C" w:rsidRDefault="0083661C" w:rsidP="00F25539">
      <w:pPr>
        <w:keepNext/>
        <w:keepLines/>
        <w:suppressAutoHyphens/>
        <w:spacing w:after="60" w:line="240" w:lineRule="auto"/>
        <w:ind w:firstLine="680"/>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yordamni rad etish.</w:t>
      </w:r>
    </w:p>
    <w:p w14:paraId="5E25AA4F"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eastAsia="Times New Roman" w:hAnsi="Times New Roman" w:cs="Times New Roman"/>
          <w:bCs/>
          <w:noProof/>
          <w:sz w:val="26"/>
          <w:szCs w:val="26"/>
          <w:lang w:val="uz-Cyrl-UZ" w:eastAsia="ru-RU"/>
        </w:rPr>
        <w:t xml:space="preserve">6.6.11. xayriya/homiylik yordami rad etilgan taqdirda, </w:t>
      </w:r>
      <w:r w:rsidRPr="0083661C">
        <w:rPr>
          <w:rFonts w:ascii="Times New Roman" w:hAnsi="Times New Roman" w:cs="Times New Roman"/>
          <w:noProof/>
          <w:sz w:val="26"/>
          <w:szCs w:val="26"/>
          <w:lang w:val="uz-Cyrl-UZ"/>
        </w:rPr>
        <w:t>kapital taʼmirlash va ijtimoiy masalalar departamenti</w:t>
      </w:r>
      <w:r w:rsidRPr="0083661C">
        <w:rPr>
          <w:rFonts w:ascii="Times New Roman" w:eastAsia="Times New Roman" w:hAnsi="Times New Roman" w:cs="Times New Roman"/>
          <w:bCs/>
          <w:noProof/>
          <w:sz w:val="26"/>
          <w:szCs w:val="26"/>
          <w:lang w:val="uz-Cyrl-UZ" w:eastAsia="ru-RU"/>
        </w:rPr>
        <w:t>ining masʼul xodimi tashabbuskorga ushbu Nizomning 6.5.9-bandida nazarda tutilgan tartibda Jamiyat tomonidan xayriya/homiylik yordamini taqdim etishning mumkin emasligi toʻgʻrisida xabar beradi.</w:t>
      </w:r>
    </w:p>
    <w:p w14:paraId="66036F3D"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6.7. Yigʻilish tomonidan ijobiy qaror qabul qilingan taqdirda komissiya kotibi tomonidan qarorni ijro qilishlik uchun jamiyat markaziy buxgalteriyasiga beradi. Yigʻilish qaroriga muvofiq mablagʻlarning oʻz vaqtida toʻlanishini taʼminlash boʻyicha Jamiyat bosh buxgalteri javobgar hisoblanadi. </w:t>
      </w:r>
    </w:p>
    <w:p w14:paraId="2CCF6F7F" w14:textId="77777777" w:rsidR="0083661C" w:rsidRPr="0083661C" w:rsidRDefault="0083661C" w:rsidP="00F25539">
      <w:pPr>
        <w:spacing w:after="60" w:line="240" w:lineRule="auto"/>
        <w:ind w:firstLine="709"/>
        <w:jc w:val="center"/>
        <w:rPr>
          <w:rFonts w:ascii="Times New Roman" w:eastAsia="Times New Roman" w:hAnsi="Times New Roman" w:cs="Times New Roman"/>
          <w:b/>
          <w:bCs/>
          <w:noProof/>
          <w:sz w:val="26"/>
          <w:szCs w:val="26"/>
          <w:lang w:val="uz-Cyrl-UZ" w:eastAsia="ru-RU"/>
        </w:rPr>
      </w:pPr>
      <w:r w:rsidRPr="0083661C">
        <w:rPr>
          <w:rFonts w:ascii="Times New Roman" w:eastAsia="Times New Roman" w:hAnsi="Times New Roman" w:cs="Times New Roman"/>
          <w:b/>
          <w:bCs/>
          <w:noProof/>
          <w:sz w:val="26"/>
          <w:szCs w:val="26"/>
          <w:lang w:val="uz-Cyrl-UZ" w:eastAsia="ru-RU"/>
        </w:rPr>
        <w:t>VII. HISOBOT BERISH, MONITORING QILISH VA MAQSADLI FOYDALANISHNI NAZORAT QILISH</w:t>
      </w:r>
    </w:p>
    <w:p w14:paraId="2CF52A0A" w14:textId="77777777" w:rsidR="0083661C" w:rsidRPr="0083661C" w:rsidRDefault="0083661C" w:rsidP="00F25539">
      <w:pPr>
        <w:spacing w:after="60" w:line="240" w:lineRule="auto"/>
        <w:ind w:firstLine="709"/>
        <w:jc w:val="both"/>
        <w:rPr>
          <w:rFonts w:ascii="Times New Roman" w:eastAsia="Times New Roman" w:hAnsi="Times New Roman" w:cs="Times New Roman"/>
          <w:b/>
          <w:bCs/>
          <w:noProof/>
          <w:sz w:val="26"/>
          <w:szCs w:val="26"/>
          <w:lang w:val="uz-Cyrl-UZ" w:eastAsia="ru-RU"/>
        </w:rPr>
      </w:pPr>
      <w:r w:rsidRPr="0083661C">
        <w:rPr>
          <w:rFonts w:ascii="Times New Roman" w:eastAsia="Times New Roman" w:hAnsi="Times New Roman" w:cs="Times New Roman"/>
          <w:b/>
          <w:bCs/>
          <w:noProof/>
          <w:sz w:val="26"/>
          <w:szCs w:val="26"/>
          <w:lang w:val="uz-Cyrl-UZ" w:eastAsia="ru-RU"/>
        </w:rPr>
        <w:t xml:space="preserve">7.1. Berilgan xayriya/homiylik yordamining maqsadli ishlatilishini kuzatish va nazorat qilish </w:t>
      </w:r>
    </w:p>
    <w:p w14:paraId="545A7F5F"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7.1.1. J</w:t>
      </w:r>
      <w:r w:rsidRPr="0083661C">
        <w:rPr>
          <w:rFonts w:ascii="Times New Roman" w:hAnsi="Times New Roman" w:cs="Times New Roman"/>
          <w:noProof/>
          <w:sz w:val="26"/>
          <w:szCs w:val="26"/>
          <w:lang w:val="uz-Cyrl-UZ"/>
        </w:rPr>
        <w:t>amiyatning kapital taʼmirlash va ijtimoiy masalalar departamenti</w:t>
      </w:r>
      <w:r w:rsidRPr="0083661C">
        <w:rPr>
          <w:rFonts w:ascii="Times New Roman" w:eastAsia="Times New Roman" w:hAnsi="Times New Roman" w:cs="Times New Roman"/>
          <w:bCs/>
          <w:noProof/>
          <w:sz w:val="26"/>
          <w:szCs w:val="26"/>
          <w:lang w:val="uz-Cyrl-UZ" w:eastAsia="ru-RU"/>
        </w:rPr>
        <w:t>ining masʼul xodimi tegishli kelishuvlarda nazarda tutilgan hisobotlarni toʻplash va tahlil qilish (shu jumladan, erishilgan natijalar, mablagʻlarning maqsadli sarflanishi va h.k.) orqali taqdim etilgan xayriya/homiylik yordamining maqsadli ishlatilishini muntazam ravishda kuzatib boradi hamda</w:t>
      </w:r>
      <w:r w:rsidRPr="0083661C">
        <w:rPr>
          <w:rFonts w:ascii="Times New Roman" w:eastAsia="Times New Roman" w:hAnsi="Times New Roman" w:cs="Times New Roman"/>
          <w:noProof/>
          <w:sz w:val="26"/>
          <w:szCs w:val="26"/>
          <w:lang w:val="uz-Cyrl-UZ" w:eastAsia="ru-RU"/>
        </w:rPr>
        <w:t xml:space="preserve"> </w:t>
      </w:r>
      <w:r w:rsidRPr="0083661C">
        <w:rPr>
          <w:rFonts w:ascii="Times New Roman" w:eastAsia="Times New Roman" w:hAnsi="Times New Roman" w:cs="Times New Roman"/>
          <w:bCs/>
          <w:noProof/>
          <w:sz w:val="26"/>
          <w:szCs w:val="26"/>
          <w:lang w:val="uz-Cyrl-UZ" w:eastAsia="ru-RU"/>
        </w:rPr>
        <w:t xml:space="preserve">barcha zarur tasdiqlovchi asosiy hujjatlarning mavjudligi va toʻgʻri bajarilishini nazorat qiladi. </w:t>
      </w:r>
    </w:p>
    <w:p w14:paraId="2ED55321"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7.1.2. Agar lozim boʻlsa, </w:t>
      </w:r>
      <w:r w:rsidRPr="0083661C">
        <w:rPr>
          <w:rFonts w:ascii="Times New Roman" w:hAnsi="Times New Roman" w:cs="Times New Roman"/>
          <w:noProof/>
          <w:sz w:val="26"/>
          <w:szCs w:val="26"/>
          <w:lang w:val="uz-Cyrl-UZ"/>
        </w:rPr>
        <w:t>kapital taʼmirlash va ijtimoiy masalalar departamenti</w:t>
      </w:r>
      <w:r w:rsidRPr="0083661C">
        <w:rPr>
          <w:rFonts w:ascii="Times New Roman" w:eastAsia="Times New Roman" w:hAnsi="Times New Roman" w:cs="Times New Roman"/>
          <w:bCs/>
          <w:noProof/>
          <w:sz w:val="26"/>
          <w:szCs w:val="26"/>
          <w:lang w:val="uz-Cyrl-UZ" w:eastAsia="ru-RU"/>
        </w:rPr>
        <w:t xml:space="preserve">ining masʼul xodimi rejalashtirilgan ishlarning haqiqiy bajarilganligi, yetkazib berilgan tovar miqdori va koʻrsatilgan xizmatlarni tekshiradi. </w:t>
      </w:r>
    </w:p>
    <w:p w14:paraId="48E2D6E1"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7.1.3. Qabul qiluvchining xayriya yordamidan foydalanish toʻgʻrisidagi hisobotida quyidagi batafsil maʼlumotlar boʻlishi kerak: </w:t>
      </w:r>
    </w:p>
    <w:p w14:paraId="415A50ED"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 xayriya yordamining obyekti va miqdori; </w:t>
      </w:r>
    </w:p>
    <w:p w14:paraId="40DF701C"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 oʻtkazmalar sanasi va xarajatlar miqdori/turlari; </w:t>
      </w:r>
    </w:p>
    <w:p w14:paraId="56DCBE1C"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 koʻrsatilgan xayriya yordamining boshqa faktlari. </w:t>
      </w:r>
    </w:p>
    <w:p w14:paraId="6D760D23"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7.1.4. Qabul qiluvchining homiylikdan foydalanish toʻgʻrisidagi hisobotida fotosuratlar, broshyuralar va ekran tasvirlarini ilova qilishi mumkin. </w:t>
      </w:r>
    </w:p>
    <w:p w14:paraId="64E2F72A"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7.1.5. Agar kerak boʻlsa, </w:t>
      </w:r>
      <w:r w:rsidRPr="0083661C">
        <w:rPr>
          <w:rFonts w:ascii="Times New Roman" w:hAnsi="Times New Roman" w:cs="Times New Roman"/>
          <w:noProof/>
          <w:sz w:val="26"/>
          <w:szCs w:val="26"/>
          <w:lang w:val="uz-Cyrl-UZ"/>
        </w:rPr>
        <w:t>jamiyatning kapital taʼmirlash va ijtimoiy masalalar departamenti</w:t>
      </w:r>
      <w:r w:rsidRPr="0083661C">
        <w:rPr>
          <w:rFonts w:ascii="Times New Roman" w:eastAsia="Times New Roman" w:hAnsi="Times New Roman" w:cs="Times New Roman"/>
          <w:bCs/>
          <w:noProof/>
          <w:sz w:val="26"/>
          <w:szCs w:val="26"/>
          <w:lang w:val="uz-Cyrl-UZ" w:eastAsia="ru-RU"/>
        </w:rPr>
        <w:t xml:space="preserve"> xayriya/homiylik qabul qiluvchidan qoʻshimcha maʼlumotlar olishi mumkin. </w:t>
      </w:r>
    </w:p>
    <w:p w14:paraId="72310569"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lastRenderedPageBreak/>
        <w:t xml:space="preserve">7.1.6. Agar mablagʻ maqsadli ishlatilmasa yoki xayriya/homiylik yordamidan foydalanish toʻgʻrisida hisobot taqdim etilmasa, </w:t>
      </w:r>
      <w:r w:rsidRPr="0083661C">
        <w:rPr>
          <w:rFonts w:ascii="Times New Roman" w:hAnsi="Times New Roman" w:cs="Times New Roman"/>
          <w:noProof/>
          <w:sz w:val="26"/>
          <w:szCs w:val="26"/>
          <w:lang w:val="uz-Cyrl-UZ"/>
        </w:rPr>
        <w:t>jamiyatning kapital taʼmirlash va ijtimoiy masalalar departamenti</w:t>
      </w:r>
      <w:r w:rsidRPr="0083661C">
        <w:rPr>
          <w:rFonts w:ascii="Times New Roman" w:eastAsia="Times New Roman" w:hAnsi="Times New Roman" w:cs="Times New Roman"/>
          <w:bCs/>
          <w:noProof/>
          <w:sz w:val="26"/>
          <w:szCs w:val="26"/>
          <w:lang w:val="uz-Cyrl-UZ" w:eastAsia="ru-RU"/>
        </w:rPr>
        <w:t xml:space="preserve">, Yuridik boʻlim va Korrupsiyaga qarshi ichki nazorat boʻlimisi xodimi bilan birgalikda xayriya/homiylik yordamini koʻrsatishni toʻxtatishi hamda mavjud vaziyatning mumkin boʻlgan yechimlari (shu jumladan, xayriya/homiylik xizmatlarini koʻrsatishni toʻxtatish, daʼvo va sud ishlarining imkoniyatlari va istiqbollari va boshqalar)ni Jamiyat raisi muhokamasiga kiritishi lozim boʻladi. </w:t>
      </w:r>
    </w:p>
    <w:p w14:paraId="5DA97059"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7.1.7. J</w:t>
      </w:r>
      <w:r w:rsidRPr="0083661C">
        <w:rPr>
          <w:rFonts w:ascii="Times New Roman" w:hAnsi="Times New Roman" w:cs="Times New Roman"/>
          <w:noProof/>
          <w:sz w:val="26"/>
          <w:szCs w:val="26"/>
          <w:lang w:val="uz-Cyrl-UZ"/>
        </w:rPr>
        <w:t>amiyatning kapital taʼmirlash va ijtimoiy masalalar departamenti</w:t>
      </w:r>
      <w:r w:rsidRPr="0083661C">
        <w:rPr>
          <w:rFonts w:ascii="Times New Roman" w:eastAsia="Times New Roman" w:hAnsi="Times New Roman" w:cs="Times New Roman"/>
          <w:bCs/>
          <w:noProof/>
          <w:sz w:val="26"/>
          <w:szCs w:val="26"/>
          <w:lang w:val="uz-Cyrl-UZ" w:eastAsia="ru-RU"/>
        </w:rPr>
        <w:t xml:space="preserve"> har chorakda Jamiyatining xayriya/homiylik yordami toʻgʻrisida hisobotini tayyorlaydi (ushbu Nizomning 8.4-bandiga qarang) va hisobot choragidan keyingi oyning 21-kunigacha Jamiyat boshqaruv raisi va Korrupsiyaga qarshi ichki nazorat boʻlimisi masʼul xodimga taqdim etadi. Yillik hisobot Jamiyat kuzatuv kengashiga ham yuboriladi.</w:t>
      </w:r>
    </w:p>
    <w:p w14:paraId="4847F30E" w14:textId="77777777" w:rsidR="0083661C" w:rsidRPr="0083661C" w:rsidRDefault="0083661C" w:rsidP="00F25539">
      <w:pPr>
        <w:keepNext/>
        <w:keepLines/>
        <w:suppressAutoHyphens/>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7.1.8. Har bir xayriya/homiylik yordami Korrupsiyaga qarshi ichki nazorat boʻlimisi tomonidan ushbu Nizomning korrupsiyaga qarshi talablariga va Jamiyatning boshqa ichki qoidalariga muvofiqligi yuzasidan oʻrganishi mumkin.</w:t>
      </w:r>
    </w:p>
    <w:p w14:paraId="0B442912" w14:textId="77777777" w:rsidR="0083661C" w:rsidRPr="0083661C" w:rsidRDefault="0083661C" w:rsidP="00F25539">
      <w:pPr>
        <w:keepNext/>
        <w:keepLines/>
        <w:suppressAutoHyphens/>
        <w:spacing w:after="60" w:line="240" w:lineRule="auto"/>
        <w:ind w:firstLine="709"/>
        <w:jc w:val="both"/>
        <w:rPr>
          <w:rFonts w:ascii="Times New Roman" w:eastAsia="Times New Roman" w:hAnsi="Times New Roman" w:cs="Times New Roman"/>
          <w:bCs/>
          <w:noProof/>
          <w:sz w:val="26"/>
          <w:szCs w:val="26"/>
          <w:lang w:val="uz-Cyrl-UZ" w:eastAsia="ru-RU"/>
        </w:rPr>
      </w:pPr>
    </w:p>
    <w:p w14:paraId="50E847DE" w14:textId="77777777" w:rsidR="0083661C" w:rsidRPr="0083661C" w:rsidRDefault="0083661C" w:rsidP="00F25539">
      <w:pPr>
        <w:keepNext/>
        <w:keepLines/>
        <w:suppressAutoHyphens/>
        <w:spacing w:after="60" w:line="240" w:lineRule="auto"/>
        <w:ind w:firstLine="709"/>
        <w:jc w:val="both"/>
        <w:rPr>
          <w:rFonts w:ascii="Times New Roman" w:eastAsia="Times New Roman" w:hAnsi="Times New Roman" w:cs="Times New Roman"/>
          <w:b/>
          <w:bCs/>
          <w:noProof/>
          <w:sz w:val="26"/>
          <w:szCs w:val="26"/>
          <w:lang w:val="uz-Cyrl-UZ" w:eastAsia="ru-RU"/>
        </w:rPr>
      </w:pPr>
      <w:r w:rsidRPr="0083661C">
        <w:rPr>
          <w:rFonts w:ascii="Times New Roman" w:eastAsia="Times New Roman" w:hAnsi="Times New Roman" w:cs="Times New Roman"/>
          <w:b/>
          <w:bCs/>
          <w:noProof/>
          <w:sz w:val="26"/>
          <w:szCs w:val="26"/>
          <w:lang w:val="uz-Cyrl-UZ" w:eastAsia="ru-RU"/>
        </w:rPr>
        <w:t>7.2. Amalga oshirilgan xayriya/homiylik loyihalari haqidagi maʼlumotlarni oshkor qilish</w:t>
      </w:r>
    </w:p>
    <w:p w14:paraId="7A19EF8E" w14:textId="77777777" w:rsidR="0083661C" w:rsidRPr="0083661C" w:rsidRDefault="0083661C" w:rsidP="00F25539">
      <w:pPr>
        <w:keepNext/>
        <w:keepLines/>
        <w:suppressAutoHyphens/>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7.2.1. Jamiyat har chorakda oʻz rasmiy veb-saytida xayriya va homiylik yordami toʻgʻrisidagi asosiy maʼlumotlarni oshkor qilishni taʼminlaydi, shu jumladan:</w:t>
      </w:r>
    </w:p>
    <w:p w14:paraId="5008079B" w14:textId="77777777" w:rsidR="0083661C" w:rsidRPr="0083661C" w:rsidRDefault="0083661C" w:rsidP="00F25539">
      <w:pPr>
        <w:keepNext/>
        <w:keepLines/>
        <w:suppressAutoHyphens/>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xayriya va homiylik yordamini koʻrsatish yoʻnalishlari;</w:t>
      </w:r>
    </w:p>
    <w:p w14:paraId="5F18AA3C" w14:textId="77777777" w:rsidR="0083661C" w:rsidRPr="0083661C" w:rsidRDefault="0083661C" w:rsidP="00F25539">
      <w:pPr>
        <w:keepNext/>
        <w:keepLines/>
        <w:suppressAutoHyphens/>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sohalar yoki loyihalar doirasida xayriya va homiylik yordamining miqdori;</w:t>
      </w:r>
    </w:p>
    <w:p w14:paraId="5047B356" w14:textId="77777777" w:rsidR="0083661C" w:rsidRPr="0083661C" w:rsidRDefault="0083661C" w:rsidP="00F25539">
      <w:pPr>
        <w:keepNext/>
        <w:keepLines/>
        <w:suppressAutoHyphens/>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yordam oluvchi yuridik shaxslar roʻyxati.</w:t>
      </w:r>
    </w:p>
    <w:p w14:paraId="69B7C787" w14:textId="77777777" w:rsidR="0083661C" w:rsidRPr="0083661C" w:rsidRDefault="0083661C" w:rsidP="00F25539">
      <w:pPr>
        <w:keepNext/>
        <w:keepLines/>
        <w:suppressAutoHyphens/>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Tegishli maʼlumotlarni tayyorlash va Jamiyat matbuot xizmatiga taqdim etish </w:t>
      </w:r>
      <w:r w:rsidRPr="0083661C">
        <w:rPr>
          <w:rFonts w:ascii="Times New Roman" w:hAnsi="Times New Roman" w:cs="Times New Roman"/>
          <w:noProof/>
          <w:sz w:val="26"/>
          <w:szCs w:val="26"/>
          <w:lang w:val="uz-Cyrl-UZ"/>
        </w:rPr>
        <w:t>jamiyatning kapital taʼmirlash va ijtimoiy masalalar departamenti</w:t>
      </w:r>
      <w:r w:rsidRPr="0083661C">
        <w:rPr>
          <w:rFonts w:ascii="Times New Roman" w:eastAsia="Times New Roman" w:hAnsi="Times New Roman" w:cs="Times New Roman"/>
          <w:bCs/>
          <w:noProof/>
          <w:sz w:val="26"/>
          <w:szCs w:val="26"/>
          <w:lang w:val="uz-Cyrl-UZ" w:eastAsia="ru-RU"/>
        </w:rPr>
        <w:t xml:space="preserve"> tomonidan hisobot choragidan keyingi oyning 21-kunigacha amalga oshiriladi.</w:t>
      </w:r>
    </w:p>
    <w:p w14:paraId="4A6E655A"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7.2.2. Bundan tashqari, qabul qiluvchi va oxirgi qabul qiluvchining roziligi bilan Jamiyat press-relizlar va yangiliklar chiqarish orqali muayyan xayriya/homiylik loyihalari haqidagi maʼlumotlarni eʼlon qilish huquqiga ega; aniq xayriya va homiylik loyihalari haqidagi maʼlumotlarni Jamiyat rasmiy saytiga joylashtirish va h.k. </w:t>
      </w:r>
    </w:p>
    <w:p w14:paraId="08330956" w14:textId="797C784C" w:rsidR="0083661C" w:rsidRPr="0083661C" w:rsidRDefault="0083661C" w:rsidP="00F25539">
      <w:pPr>
        <w:spacing w:after="60" w:line="240" w:lineRule="auto"/>
        <w:ind w:firstLine="709"/>
        <w:jc w:val="center"/>
        <w:rPr>
          <w:rFonts w:ascii="Times New Roman" w:eastAsia="Times New Roman" w:hAnsi="Times New Roman" w:cs="Times New Roman"/>
          <w:b/>
          <w:bCs/>
          <w:noProof/>
          <w:sz w:val="26"/>
          <w:szCs w:val="26"/>
          <w:lang w:val="uz-Cyrl-UZ" w:eastAsia="ru-RU"/>
        </w:rPr>
      </w:pPr>
      <w:r w:rsidRPr="0083661C">
        <w:rPr>
          <w:rFonts w:ascii="Times New Roman" w:eastAsia="Times New Roman" w:hAnsi="Times New Roman" w:cs="Times New Roman"/>
          <w:b/>
          <w:bCs/>
          <w:noProof/>
          <w:sz w:val="26"/>
          <w:szCs w:val="26"/>
          <w:lang w:val="uz-Cyrl-UZ" w:eastAsia="ru-RU"/>
        </w:rPr>
        <w:t xml:space="preserve">VIII. XAYRIYA VA HOMIYLIK FAOLIYATINI AMALGA OSHIRISHDA TARKIBIY BOʻLINMALARI BILAN HAMKORLIK QILISH </w:t>
      </w:r>
    </w:p>
    <w:p w14:paraId="28F9E157" w14:textId="77777777" w:rsidR="0083661C" w:rsidRPr="0083661C" w:rsidRDefault="0083661C" w:rsidP="00F25539">
      <w:pPr>
        <w:spacing w:after="60" w:line="240" w:lineRule="auto"/>
        <w:ind w:firstLine="709"/>
        <w:jc w:val="both"/>
        <w:rPr>
          <w:rFonts w:ascii="Times New Roman" w:eastAsia="Times New Roman" w:hAnsi="Times New Roman" w:cs="Times New Roman"/>
          <w:b/>
          <w:bCs/>
          <w:noProof/>
          <w:sz w:val="26"/>
          <w:szCs w:val="26"/>
          <w:lang w:val="uz-Cyrl-UZ" w:eastAsia="ru-RU"/>
        </w:rPr>
      </w:pPr>
      <w:r w:rsidRPr="0083661C">
        <w:rPr>
          <w:rFonts w:ascii="Times New Roman" w:eastAsia="Times New Roman" w:hAnsi="Times New Roman" w:cs="Times New Roman"/>
          <w:b/>
          <w:bCs/>
          <w:noProof/>
          <w:sz w:val="26"/>
          <w:szCs w:val="26"/>
          <w:lang w:val="uz-Cyrl-UZ" w:eastAsia="ru-RU"/>
        </w:rPr>
        <w:t xml:space="preserve">8.1. Tarkibiy boʻlinmalarda xayriya va homiylik faoliyati boʻyicha Nizom va tartiblar </w:t>
      </w:r>
    </w:p>
    <w:p w14:paraId="154689D2" w14:textId="4B78EF2D"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8.1.1. Jamiyat tarkibiy boʻlinmalarda ushbu Nizomga oʻxshash xayriya </w:t>
      </w:r>
      <w:r>
        <w:rPr>
          <w:rFonts w:ascii="Times New Roman" w:eastAsia="Times New Roman" w:hAnsi="Times New Roman" w:cs="Times New Roman"/>
          <w:bCs/>
          <w:noProof/>
          <w:sz w:val="26"/>
          <w:szCs w:val="26"/>
          <w:lang w:val="uz-Cyrl-UZ" w:eastAsia="ru-RU"/>
        </w:rPr>
        <w:br/>
      </w:r>
      <w:r w:rsidRPr="0083661C">
        <w:rPr>
          <w:rFonts w:ascii="Times New Roman" w:eastAsia="Times New Roman" w:hAnsi="Times New Roman" w:cs="Times New Roman"/>
          <w:bCs/>
          <w:noProof/>
          <w:sz w:val="26"/>
          <w:szCs w:val="26"/>
          <w:lang w:val="uz-Cyrl-UZ" w:eastAsia="ru-RU"/>
        </w:rPr>
        <w:t xml:space="preserve">va homiylik faoliyati sohasidagi Nizom va tartib-taomillarni joriy etadi: </w:t>
      </w:r>
    </w:p>
    <w:p w14:paraId="4E21EE24"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 koʻrsatilgan yordamning asosiy tamoyillar va yoʻnalishlarga muvofiqligini tahlil qilish, qabul qiluvchining va oxirgi qabul qiluvchining ishonchliligini, shuningdek, tovarlar/ishlar/xizmatlar yetkazib beruvchilarni tekshirish; </w:t>
      </w:r>
    </w:p>
    <w:p w14:paraId="06B9C568"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qabul qiluvchi bilan shartnoma tuzish;</w:t>
      </w:r>
      <w:r w:rsidRPr="0083661C">
        <w:rPr>
          <w:rFonts w:ascii="Times New Roman" w:eastAsia="Times New Roman" w:hAnsi="Times New Roman" w:cs="Times New Roman"/>
          <w:bCs/>
          <w:noProof/>
          <w:sz w:val="26"/>
          <w:szCs w:val="26"/>
          <w:lang w:val="en-US" w:eastAsia="ru-RU"/>
        </w:rPr>
        <w:t xml:space="preserve"> </w:t>
      </w:r>
    </w:p>
    <w:p w14:paraId="1FD6D098"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en-US" w:eastAsia="ru-RU"/>
        </w:rPr>
      </w:pPr>
      <w:r w:rsidRPr="0083661C">
        <w:rPr>
          <w:rFonts w:ascii="Times New Roman" w:eastAsia="Times New Roman" w:hAnsi="Times New Roman" w:cs="Times New Roman"/>
          <w:bCs/>
          <w:noProof/>
          <w:sz w:val="26"/>
          <w:szCs w:val="26"/>
          <w:lang w:val="uz-Cyrl-UZ" w:eastAsia="ru-RU"/>
        </w:rPr>
        <w:t>- taqdim etilgan xayriya/homiylik yordamidan maqsadli foydalanishni nazorat qilish.</w:t>
      </w:r>
      <w:r w:rsidRPr="0083661C">
        <w:rPr>
          <w:rFonts w:ascii="Times New Roman" w:eastAsia="Times New Roman" w:hAnsi="Times New Roman" w:cs="Times New Roman"/>
          <w:bCs/>
          <w:noProof/>
          <w:sz w:val="26"/>
          <w:szCs w:val="26"/>
          <w:lang w:val="en-US" w:eastAsia="ru-RU"/>
        </w:rPr>
        <w:t xml:space="preserve"> </w:t>
      </w:r>
    </w:p>
    <w:p w14:paraId="0F0D1856" w14:textId="77777777" w:rsidR="0083661C" w:rsidRPr="0083661C" w:rsidRDefault="0083661C" w:rsidP="00F25539">
      <w:pPr>
        <w:spacing w:after="60" w:line="240" w:lineRule="auto"/>
        <w:ind w:firstLine="709"/>
        <w:jc w:val="both"/>
        <w:rPr>
          <w:rFonts w:ascii="Times New Roman" w:eastAsia="Times New Roman" w:hAnsi="Times New Roman" w:cs="Times New Roman"/>
          <w:b/>
          <w:bCs/>
          <w:noProof/>
          <w:sz w:val="26"/>
          <w:szCs w:val="26"/>
          <w:lang w:val="en-US" w:eastAsia="ru-RU"/>
        </w:rPr>
      </w:pPr>
      <w:r w:rsidRPr="0083661C">
        <w:rPr>
          <w:rFonts w:ascii="Times New Roman" w:eastAsia="Times New Roman" w:hAnsi="Times New Roman" w:cs="Times New Roman"/>
          <w:b/>
          <w:bCs/>
          <w:noProof/>
          <w:sz w:val="26"/>
          <w:szCs w:val="26"/>
          <w:lang w:val="uz-Cyrl-UZ" w:eastAsia="ru-RU"/>
        </w:rPr>
        <w:t>8.2. Tarkibiy boʻlinmalarida xayriya faoliyatini rejalashtirish</w:t>
      </w:r>
      <w:r w:rsidRPr="0083661C">
        <w:rPr>
          <w:rFonts w:ascii="Times New Roman" w:eastAsia="Times New Roman" w:hAnsi="Times New Roman" w:cs="Times New Roman"/>
          <w:b/>
          <w:bCs/>
          <w:noProof/>
          <w:sz w:val="26"/>
          <w:szCs w:val="26"/>
          <w:lang w:val="en-US" w:eastAsia="ru-RU"/>
        </w:rPr>
        <w:t xml:space="preserve"> </w:t>
      </w:r>
    </w:p>
    <w:p w14:paraId="046B48CD" w14:textId="371FEB7A"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8.2.1. Tarkibiy boʻlinmalar har yili 31-dekabrdan kechiktirmasdan Jamiyatning</w:t>
      </w:r>
      <w:r w:rsidRPr="0083661C">
        <w:rPr>
          <w:rFonts w:ascii="Times New Roman" w:hAnsi="Times New Roman" w:cs="Times New Roman"/>
          <w:noProof/>
          <w:sz w:val="26"/>
          <w:szCs w:val="26"/>
          <w:lang w:val="uz-Cyrl-UZ"/>
        </w:rPr>
        <w:t xml:space="preserve"> </w:t>
      </w:r>
      <w:r w:rsidRPr="0083661C">
        <w:rPr>
          <w:rFonts w:ascii="Times New Roman" w:eastAsia="Times New Roman" w:hAnsi="Times New Roman" w:cs="Times New Roman"/>
          <w:bCs/>
          <w:noProof/>
          <w:sz w:val="26"/>
          <w:szCs w:val="26"/>
          <w:lang w:val="uz-Cyrl-UZ" w:eastAsia="ru-RU"/>
        </w:rPr>
        <w:t xml:space="preserve">kapital taʼmirlash va ijtimoiy masalalar departamenti hamda iqtisodiyot va moliyalashtirish boshqarmasiga xayriya va homiylik faoliyati uchun byudjet loyixalarini, </w:t>
      </w:r>
      <w:r w:rsidRPr="0083661C">
        <w:rPr>
          <w:rFonts w:ascii="Times New Roman" w:eastAsia="Times New Roman" w:hAnsi="Times New Roman" w:cs="Times New Roman"/>
          <w:bCs/>
          <w:noProof/>
          <w:sz w:val="26"/>
          <w:szCs w:val="26"/>
          <w:lang w:val="uz-Cyrl-UZ" w:eastAsia="ru-RU"/>
        </w:rPr>
        <w:lastRenderedPageBreak/>
        <w:t xml:space="preserve">shuningdek, ushbu Nizomning 1-ilovasida koʻrsatilgan shaklda xayriya va homiylik faoliyati uchun tasdiqlangan rejani (agar u tarmoq korxonada tuzilgan boʻlsa) yuboradi. </w:t>
      </w:r>
    </w:p>
    <w:p w14:paraId="22D4A4BC"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 xml:space="preserve">8.2.2. Tasdiqlangan byudjetga xayriya va homiylik faoliyati yoki xayriya va homiylik faoliyati rejasiga oʻzgartirishlar kiritiladigan taqdirda, tarkibiy boʻlinmalar 5 ish kunidan kechikmay oʻzgartirishlar toʻgʻrisida </w:t>
      </w:r>
      <w:r w:rsidRPr="0083661C">
        <w:rPr>
          <w:rFonts w:ascii="Times New Roman" w:hAnsi="Times New Roman" w:cs="Times New Roman"/>
          <w:noProof/>
          <w:sz w:val="26"/>
          <w:szCs w:val="26"/>
          <w:lang w:val="uz-Cyrl-UZ"/>
        </w:rPr>
        <w:t>Jamiyatning kapital taʼmirlash va ijtimoiy masalalar departamenti</w:t>
      </w:r>
      <w:r w:rsidRPr="0083661C">
        <w:rPr>
          <w:rFonts w:ascii="Times New Roman" w:eastAsia="Times New Roman" w:hAnsi="Times New Roman" w:cs="Times New Roman"/>
          <w:bCs/>
          <w:noProof/>
          <w:sz w:val="26"/>
          <w:szCs w:val="26"/>
          <w:lang w:val="uz-Cyrl-UZ" w:eastAsia="ru-RU"/>
        </w:rPr>
        <w:t xml:space="preserve"> hamda iqtisodiyot va moliyalashtirish boshqarmasiga axborot yuboradilar. </w:t>
      </w:r>
    </w:p>
    <w:p w14:paraId="52C085FB" w14:textId="77777777" w:rsidR="0083661C" w:rsidRPr="0083661C" w:rsidRDefault="0083661C" w:rsidP="00F25539">
      <w:pPr>
        <w:spacing w:after="60" w:line="240" w:lineRule="auto"/>
        <w:ind w:firstLine="709"/>
        <w:jc w:val="center"/>
        <w:rPr>
          <w:rFonts w:ascii="Times New Roman" w:eastAsia="Times New Roman" w:hAnsi="Times New Roman" w:cs="Times New Roman"/>
          <w:b/>
          <w:bCs/>
          <w:noProof/>
          <w:sz w:val="26"/>
          <w:szCs w:val="26"/>
          <w:lang w:val="uz-Cyrl-UZ" w:eastAsia="ru-RU"/>
        </w:rPr>
      </w:pPr>
      <w:r w:rsidRPr="0083661C">
        <w:rPr>
          <w:rFonts w:ascii="Times New Roman" w:eastAsia="Times New Roman" w:hAnsi="Times New Roman" w:cs="Times New Roman"/>
          <w:b/>
          <w:bCs/>
          <w:noProof/>
          <w:sz w:val="26"/>
          <w:szCs w:val="26"/>
          <w:lang w:val="uz-Cyrl-UZ" w:eastAsia="ru-RU"/>
        </w:rPr>
        <w:t xml:space="preserve">IX. HUJJATLARNI SAQLASH </w:t>
      </w:r>
    </w:p>
    <w:p w14:paraId="3EE0C52D" w14:textId="77777777" w:rsidR="0083661C" w:rsidRPr="0083661C" w:rsidRDefault="0083661C" w:rsidP="00F25539">
      <w:pPr>
        <w:spacing w:after="60" w:line="240" w:lineRule="auto"/>
        <w:ind w:firstLine="709"/>
        <w:jc w:val="both"/>
        <w:rPr>
          <w:rFonts w:ascii="Times New Roman" w:eastAsia="Times New Roman" w:hAnsi="Times New Roman" w:cs="Times New Roman"/>
          <w:bCs/>
          <w:noProof/>
          <w:sz w:val="26"/>
          <w:szCs w:val="26"/>
          <w:lang w:val="uz-Cyrl-UZ" w:eastAsia="ru-RU"/>
        </w:rPr>
      </w:pPr>
      <w:r w:rsidRPr="0083661C">
        <w:rPr>
          <w:rFonts w:ascii="Times New Roman" w:eastAsia="Times New Roman" w:hAnsi="Times New Roman" w:cs="Times New Roman"/>
          <w:bCs/>
          <w:noProof/>
          <w:sz w:val="26"/>
          <w:szCs w:val="26"/>
          <w:lang w:val="uz-Cyrl-UZ" w:eastAsia="ru-RU"/>
        </w:rPr>
        <w:t>9.1.1. Xayriya va homiylik yordami koʻrsatish bilan bogʻliq barcha hujjatlar, shu jumladan, xayriya va homiylik yordami koʻrsatish toʻgʻrisidagi murojaatlar, tashabbuskor/qabul qiluvchidan olingan hujjatlar, oʻtkazilgan tekshiruvlar natijalari va qabul qiluvchining har ikki tomondan imzolagan shartnomalari, ularga qoʻshimcha bitimlar, taqdim etilgan yordamdan foydalanish toʻgʻrisidagi hisobotlar va amaldagi qonun hujjatlarida yoki ushbu Nizomda nazarda tutilgan boshqa tegishli hujjatlar Jamiyatda Oʻzbekiston Respublikasi qonun hujjatlarida belgilangan muddatlarda, kamida 10 (oʻn) kalendar yil davomida saqlanadi.</w:t>
      </w:r>
    </w:p>
    <w:p w14:paraId="4FF924C4" w14:textId="77777777" w:rsidR="0083661C" w:rsidRPr="0083661C" w:rsidRDefault="0083661C" w:rsidP="00F25539">
      <w:pPr>
        <w:spacing w:after="60" w:line="240" w:lineRule="auto"/>
        <w:ind w:firstLine="709"/>
        <w:jc w:val="both"/>
        <w:rPr>
          <w:rFonts w:ascii="Times New Roman" w:hAnsi="Times New Roman" w:cs="Times New Roman"/>
          <w:noProof/>
          <w:sz w:val="26"/>
          <w:szCs w:val="26"/>
          <w:lang w:val="uz-Cyrl-UZ"/>
        </w:rPr>
      </w:pPr>
      <w:r w:rsidRPr="0083661C">
        <w:rPr>
          <w:rFonts w:ascii="Times New Roman" w:eastAsia="Times New Roman" w:hAnsi="Times New Roman" w:cs="Times New Roman"/>
          <w:bCs/>
          <w:noProof/>
          <w:sz w:val="26"/>
          <w:szCs w:val="26"/>
          <w:lang w:val="uz-Cyrl-UZ" w:eastAsia="ru-RU"/>
        </w:rPr>
        <w:t>“Jamiyatning xayriya/homiylik yordamini taqdim etish bilan bogʻliq moliyaviy hujjatlarini (shu jumladan toʻlov topshiriqlari, toʻlov hisobvaraqlari va boshqalarni) saqlash” Jamiyat buxgalteriyasida Oʻzbekiston Respublikasi qonun hujjatlarida belgilangan muddatlarda amalga oshiriladi.</w:t>
      </w:r>
    </w:p>
    <w:p w14:paraId="24044FBE" w14:textId="77777777" w:rsidR="0083661C" w:rsidRPr="0083661C" w:rsidRDefault="0083661C" w:rsidP="00F25539">
      <w:pPr>
        <w:widowControl w:val="0"/>
        <w:tabs>
          <w:tab w:val="center" w:pos="5177"/>
          <w:tab w:val="left" w:pos="8640"/>
        </w:tabs>
        <w:overflowPunct w:val="0"/>
        <w:autoSpaceDE w:val="0"/>
        <w:autoSpaceDN w:val="0"/>
        <w:adjustRightInd w:val="0"/>
        <w:spacing w:after="60" w:line="240" w:lineRule="auto"/>
        <w:ind w:firstLine="709"/>
        <w:rPr>
          <w:rFonts w:ascii="Times New Roman" w:hAnsi="Times New Roman" w:cs="Times New Roman"/>
          <w:b/>
          <w:noProof/>
          <w:sz w:val="26"/>
          <w:szCs w:val="26"/>
          <w:lang w:val="uz-Cyrl-UZ" w:eastAsia="ru-RU"/>
        </w:rPr>
      </w:pPr>
      <w:r w:rsidRPr="0083661C">
        <w:rPr>
          <w:rFonts w:ascii="Times New Roman" w:hAnsi="Times New Roman" w:cs="Times New Roman"/>
          <w:b/>
          <w:noProof/>
          <w:sz w:val="26"/>
          <w:szCs w:val="26"/>
          <w:lang w:val="uz-Cyrl-UZ" w:eastAsia="ru-RU"/>
        </w:rPr>
        <w:tab/>
        <w:t>X. YAKUNIY QOIDALAR</w:t>
      </w:r>
      <w:r w:rsidRPr="0083661C">
        <w:rPr>
          <w:rFonts w:ascii="Times New Roman" w:hAnsi="Times New Roman" w:cs="Times New Roman"/>
          <w:b/>
          <w:noProof/>
          <w:sz w:val="26"/>
          <w:szCs w:val="26"/>
          <w:lang w:val="uz-Cyrl-UZ" w:eastAsia="ru-RU"/>
        </w:rPr>
        <w:tab/>
      </w:r>
    </w:p>
    <w:p w14:paraId="5473EC03" w14:textId="77777777" w:rsidR="0083661C" w:rsidRPr="0083661C" w:rsidRDefault="0083661C" w:rsidP="00F25539">
      <w:pPr>
        <w:widowControl w:val="0"/>
        <w:overflowPunct w:val="0"/>
        <w:autoSpaceDE w:val="0"/>
        <w:autoSpaceDN w:val="0"/>
        <w:adjustRightInd w:val="0"/>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10.1. Mazkur Nizom va unga kiritiladigan oʻzgartirish va qoʻshimchalar Yagona aksiyador qarori bilan tasdiqlanadi.</w:t>
      </w:r>
    </w:p>
    <w:p w14:paraId="7E320D92" w14:textId="77777777" w:rsidR="0083661C" w:rsidRPr="0083661C" w:rsidRDefault="0083661C" w:rsidP="00F25539">
      <w:pPr>
        <w:widowControl w:val="0"/>
        <w:overflowPunct w:val="0"/>
        <w:autoSpaceDE w:val="0"/>
        <w:autoSpaceDN w:val="0"/>
        <w:adjustRightInd w:val="0"/>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10.2. Nizomga oʻzgartirish va qoʻshimchalar Jamiyat ijroiya organi rahbari taklifiga asosan kiritiladi. </w:t>
      </w:r>
    </w:p>
    <w:p w14:paraId="613F9C1D" w14:textId="77777777" w:rsidR="0083661C" w:rsidRPr="0083661C" w:rsidRDefault="0083661C" w:rsidP="00F25539">
      <w:pPr>
        <w:shd w:val="clear" w:color="auto" w:fill="FFFFFF"/>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10.3. Jamiyat Boshqaruvi amalga oshirilgan homiylik xayriyalarining hisobini yuritishi va homiylik xayriyalari ajratilgan kundan eʼtiboran oʻn kun ichida Jamiyat rasmiy veb-saytida homiylik xayriyalari toʻgʻrisidagi axborotni oshkor etishi lozim.</w:t>
      </w:r>
    </w:p>
    <w:p w14:paraId="6054EAF6" w14:textId="54D1C084" w:rsidR="0083661C" w:rsidRDefault="0083661C" w:rsidP="00F25539">
      <w:pPr>
        <w:widowControl w:val="0"/>
        <w:overflowPunct w:val="0"/>
        <w:autoSpaceDE w:val="0"/>
        <w:autoSpaceDN w:val="0"/>
        <w:adjustRightInd w:val="0"/>
        <w:spacing w:after="60" w:line="240" w:lineRule="auto"/>
        <w:ind w:firstLine="709"/>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 xml:space="preserve">10.4. Agar mazkur Nizomning aloxida moddalari amaldagi Qonunga va/yoki Jamiyat Ustaviga zid kelsa, ushbu moddalar oʻz kuchini yoʻqotadi va Nizomga tegishli oʻzgartirishlar kiritilgunga qadar ushbu moddalar bilan tartibga solinadigan masalalar Oʻzbekiston Respublikasi qonunchiligi va/yoki Jamiyat Ustavi normalari bilan tartibga solinadi. </w:t>
      </w:r>
    </w:p>
    <w:p w14:paraId="0DD369F6" w14:textId="77777777" w:rsidR="000E0817" w:rsidRPr="0083661C" w:rsidRDefault="000E0817" w:rsidP="00F25539">
      <w:pPr>
        <w:widowControl w:val="0"/>
        <w:overflowPunct w:val="0"/>
        <w:autoSpaceDE w:val="0"/>
        <w:autoSpaceDN w:val="0"/>
        <w:adjustRightInd w:val="0"/>
        <w:spacing w:after="60" w:line="240" w:lineRule="auto"/>
        <w:ind w:firstLine="709"/>
        <w:jc w:val="both"/>
        <w:rPr>
          <w:rFonts w:ascii="Times New Roman" w:hAnsi="Times New Roman" w:cs="Times New Roman"/>
          <w:noProof/>
          <w:sz w:val="26"/>
          <w:szCs w:val="26"/>
          <w:lang w:val="uz-Cyrl-UZ"/>
        </w:rPr>
      </w:pPr>
    </w:p>
    <w:p w14:paraId="34C6C4D2" w14:textId="67D9D4E6" w:rsidR="0083661C" w:rsidRDefault="000E0817" w:rsidP="000E0817">
      <w:pPr>
        <w:widowControl w:val="0"/>
        <w:overflowPunct w:val="0"/>
        <w:autoSpaceDE w:val="0"/>
        <w:autoSpaceDN w:val="0"/>
        <w:adjustRightInd w:val="0"/>
        <w:spacing w:after="60" w:line="240" w:lineRule="auto"/>
        <w:ind w:left="10915"/>
        <w:jc w:val="center"/>
        <w:rPr>
          <w:rFonts w:ascii="Times New Roman" w:hAnsi="Times New Roman"/>
          <w:noProof/>
          <w:sz w:val="26"/>
          <w:szCs w:val="26"/>
          <w:lang w:val="en-US"/>
        </w:rPr>
      </w:pPr>
      <w:bookmarkStart w:id="5" w:name="_Toc56509026"/>
      <w:r w:rsidRPr="000E0817">
        <w:rPr>
          <w:rFonts w:ascii="Times New Roman" w:hAnsi="Times New Roman" w:cs="Times New Roman"/>
          <w:b/>
          <w:bCs/>
          <w:i/>
          <w:noProof/>
          <w:sz w:val="26"/>
          <w:szCs w:val="26"/>
          <w:lang w:val="uz-Cyrl-UZ"/>
        </w:rPr>
        <w:t>Homiylik va begʻ</w:t>
      </w:r>
      <w:r w:rsidRPr="000E0817">
        <w:rPr>
          <w:rFonts w:ascii="Times New Roman" w:hAnsi="Times New Roman" w:cs="Times New Roman"/>
          <w:b/>
          <w:bCs/>
          <w:i/>
          <w:noProof/>
          <w:sz w:val="26"/>
          <w:szCs w:val="26"/>
          <w:lang w:val="uz-Cyrl-UZ"/>
        </w:rPr>
        <w:lastRenderedPageBreak/>
        <w:t xml:space="preserve">araz yordam </w:t>
      </w:r>
      <w:r w:rsidRPr="000E0817">
        <w:rPr>
          <w:rFonts w:ascii="Times New Roman" w:hAnsi="Times New Roman" w:cs="Times New Roman"/>
          <w:b/>
          <w:bCs/>
          <w:i/>
          <w:noProof/>
          <w:sz w:val="26"/>
          <w:szCs w:val="26"/>
          <w:lang w:val="uz-Cyrl-UZ"/>
        </w:rPr>
        <w:br/>
        <w:t>koʻrsatish toʻgʻrisidagi</w:t>
      </w:r>
      <w:r w:rsidRPr="000E0817">
        <w:rPr>
          <w:rFonts w:ascii="Times New Roman" w:hAnsi="Times New Roman" w:cs="Times New Roman"/>
          <w:b/>
          <w:i/>
          <w:noProof/>
          <w:sz w:val="26"/>
          <w:szCs w:val="26"/>
          <w:lang w:val="uz-Cyrl-UZ"/>
        </w:rPr>
        <w:t xml:space="preserve"> </w:t>
      </w:r>
      <w:r w:rsidRPr="000E0817">
        <w:rPr>
          <w:rFonts w:ascii="Times New Roman" w:eastAsia="Calibri" w:hAnsi="Times New Roman" w:cs="Times New Roman"/>
          <w:b/>
          <w:i/>
          <w:noProof/>
          <w:sz w:val="26"/>
          <w:szCs w:val="26"/>
          <w:lang w:val="uz-Cyrl-UZ"/>
        </w:rPr>
        <w:t>nizomga</w:t>
      </w:r>
      <w:r w:rsidRPr="000E0817">
        <w:rPr>
          <w:rFonts w:ascii="Times New Roman" w:eastAsia="Calibri" w:hAnsi="Times New Roman" w:cs="Times New Roman"/>
          <w:b/>
          <w:i/>
          <w:noProof/>
          <w:sz w:val="26"/>
          <w:szCs w:val="26"/>
          <w:lang w:val="uz-Cyrl-UZ"/>
        </w:rPr>
        <w:br/>
      </w:r>
      <w:r w:rsidRPr="000E0817">
        <w:rPr>
          <w:rFonts w:ascii="Times New Roman" w:hAnsi="Times New Roman"/>
          <w:b/>
          <w:i/>
          <w:noProof/>
          <w:sz w:val="26"/>
          <w:szCs w:val="26"/>
          <w:lang w:val="uz-Cyrl-UZ"/>
        </w:rPr>
        <w:t>1</w:t>
      </w:r>
      <w:r w:rsidR="0083661C" w:rsidRPr="000E0817">
        <w:rPr>
          <w:rFonts w:ascii="Times New Roman" w:hAnsi="Times New Roman"/>
          <w:b/>
          <w:i/>
          <w:noProof/>
          <w:sz w:val="26"/>
          <w:szCs w:val="26"/>
          <w:lang w:val="uz-Cyrl-UZ"/>
        </w:rPr>
        <w:t>-ilova</w:t>
      </w:r>
      <w:r w:rsidR="0083661C" w:rsidRPr="000E0817">
        <w:rPr>
          <w:rFonts w:ascii="Times New Roman" w:hAnsi="Times New Roman"/>
          <w:noProof/>
          <w:sz w:val="26"/>
          <w:szCs w:val="26"/>
          <w:lang w:val="uz-Cyrl-UZ"/>
        </w:rPr>
        <w:t>.</w:t>
      </w:r>
      <w:bookmarkEnd w:id="5"/>
    </w:p>
    <w:p w14:paraId="3E1185B0" w14:textId="77777777" w:rsidR="000E0817" w:rsidRPr="000E0817" w:rsidRDefault="000E0817" w:rsidP="000E0817">
      <w:pPr>
        <w:widowControl w:val="0"/>
        <w:overflowPunct w:val="0"/>
        <w:autoSpaceDE w:val="0"/>
        <w:autoSpaceDN w:val="0"/>
        <w:adjustRightInd w:val="0"/>
        <w:spacing w:after="60" w:line="240" w:lineRule="auto"/>
        <w:ind w:left="7088"/>
        <w:jc w:val="center"/>
        <w:rPr>
          <w:rFonts w:ascii="Times New Roman" w:hAnsi="Times New Roman"/>
          <w:noProof/>
          <w:sz w:val="26"/>
          <w:szCs w:val="26"/>
          <w:lang w:val="en-US"/>
        </w:rPr>
      </w:pPr>
    </w:p>
    <w:p w14:paraId="58F6BD4A" w14:textId="6B78E524" w:rsidR="000E0817" w:rsidRPr="000E0817" w:rsidRDefault="000E0817" w:rsidP="000E0817">
      <w:pPr>
        <w:widowControl w:val="0"/>
        <w:overflowPunct w:val="0"/>
        <w:autoSpaceDE w:val="0"/>
        <w:autoSpaceDN w:val="0"/>
        <w:adjustRightInd w:val="0"/>
        <w:spacing w:after="60" w:line="240" w:lineRule="auto"/>
        <w:jc w:val="center"/>
        <w:rPr>
          <w:rFonts w:ascii="Times New Roman" w:hAnsi="Times New Roman"/>
          <w:b/>
          <w:noProof/>
          <w:sz w:val="26"/>
          <w:szCs w:val="26"/>
          <w:lang w:val="en-US"/>
        </w:rPr>
      </w:pPr>
      <w:r w:rsidRPr="000E0817">
        <w:rPr>
          <w:rFonts w:ascii="Times New Roman" w:hAnsi="Times New Roman"/>
          <w:b/>
          <w:noProof/>
          <w:sz w:val="26"/>
          <w:szCs w:val="26"/>
          <w:lang w:val="en-US"/>
        </w:rPr>
        <w:t>XAYRIYA VA HOMIYLIK LOYIHALARI REJASI</w:t>
      </w:r>
    </w:p>
    <w:p w14:paraId="487983E1" w14:textId="77777777" w:rsidR="0083661C" w:rsidRPr="000E0817" w:rsidRDefault="0083661C" w:rsidP="000E0817">
      <w:pPr>
        <w:widowControl w:val="0"/>
        <w:overflowPunct w:val="0"/>
        <w:autoSpaceDE w:val="0"/>
        <w:autoSpaceDN w:val="0"/>
        <w:adjustRightInd w:val="0"/>
        <w:spacing w:after="60" w:line="240" w:lineRule="auto"/>
        <w:ind w:firstLine="709"/>
        <w:jc w:val="center"/>
        <w:rPr>
          <w:rFonts w:ascii="Times New Roman" w:hAnsi="Times New Roman" w:cs="Times New Roman"/>
          <w:noProof/>
          <w:sz w:val="26"/>
          <w:szCs w:val="26"/>
          <w:lang w:val="uz-Cyrl-UZ"/>
        </w:rPr>
      </w:pPr>
    </w:p>
    <w:p w14:paraId="78C53589" w14:textId="77777777" w:rsidR="0083661C" w:rsidRPr="0083661C" w:rsidRDefault="0083661C" w:rsidP="00F25539">
      <w:pPr>
        <w:widowControl w:val="0"/>
        <w:overflowPunct w:val="0"/>
        <w:autoSpaceDE w:val="0"/>
        <w:autoSpaceDN w:val="0"/>
        <w:adjustRightInd w:val="0"/>
        <w:spacing w:after="60" w:line="240" w:lineRule="auto"/>
        <w:ind w:firstLine="709"/>
        <w:jc w:val="both"/>
        <w:rPr>
          <w:rFonts w:ascii="Times New Roman" w:hAnsi="Times New Roman" w:cs="Times New Roman"/>
          <w:noProof/>
          <w:sz w:val="26"/>
          <w:szCs w:val="26"/>
          <w:lang w:val="en-US"/>
        </w:rPr>
      </w:pPr>
    </w:p>
    <w:tbl>
      <w:tblPr>
        <w:tblpPr w:leftFromText="180" w:rightFromText="180" w:vertAnchor="page" w:horzAnchor="margin" w:tblpXSpec="center" w:tblpY="3466"/>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32"/>
        <w:gridCol w:w="1473"/>
        <w:gridCol w:w="1152"/>
        <w:gridCol w:w="1616"/>
        <w:gridCol w:w="1418"/>
        <w:gridCol w:w="1275"/>
        <w:gridCol w:w="1701"/>
        <w:gridCol w:w="1134"/>
        <w:gridCol w:w="1701"/>
        <w:gridCol w:w="1560"/>
        <w:gridCol w:w="1275"/>
        <w:gridCol w:w="1276"/>
      </w:tblGrid>
      <w:tr w:rsidR="000E0817" w:rsidRPr="0083661C" w14:paraId="4B234E7B" w14:textId="77777777" w:rsidTr="000E0817">
        <w:tc>
          <w:tcPr>
            <w:tcW w:w="432" w:type="dxa"/>
            <w:shd w:val="clear" w:color="auto" w:fill="FFFFFF" w:themeFill="background1"/>
            <w:vAlign w:val="center"/>
          </w:tcPr>
          <w:p w14:paraId="40A3D110"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w:t>
            </w:r>
          </w:p>
        </w:tc>
        <w:tc>
          <w:tcPr>
            <w:tcW w:w="1473" w:type="dxa"/>
            <w:shd w:val="clear" w:color="auto" w:fill="FFFFFF" w:themeFill="background1"/>
            <w:vAlign w:val="center"/>
          </w:tcPr>
          <w:p w14:paraId="67983C3C"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Masʼul xodim</w:t>
            </w:r>
          </w:p>
        </w:tc>
        <w:tc>
          <w:tcPr>
            <w:tcW w:w="1152" w:type="dxa"/>
            <w:shd w:val="clear" w:color="auto" w:fill="FFFFFF" w:themeFill="background1"/>
            <w:vAlign w:val="center"/>
          </w:tcPr>
          <w:p w14:paraId="564BB970"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 xml:space="preserve">Yordam turi (Xayriya/ homiylik) </w:t>
            </w:r>
          </w:p>
        </w:tc>
        <w:tc>
          <w:tcPr>
            <w:tcW w:w="1616" w:type="dxa"/>
            <w:shd w:val="clear" w:color="auto" w:fill="FFFFFF" w:themeFill="background1"/>
            <w:vAlign w:val="center"/>
          </w:tcPr>
          <w:p w14:paraId="3215F041"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val="en-US" w:eastAsia="en-CA" w:bidi="th-TH"/>
              </w:rPr>
            </w:pPr>
            <w:r w:rsidRPr="000E0817">
              <w:rPr>
                <w:rFonts w:ascii="Times New Roman" w:eastAsia="Arial Unicode MS" w:hAnsi="Times New Roman" w:cs="Times New Roman"/>
                <w:b/>
                <w:bCs/>
                <w:noProof/>
                <w:sz w:val="20"/>
                <w:szCs w:val="20"/>
                <w:lang w:val="en-US" w:eastAsia="en-CA" w:bidi="th-TH"/>
              </w:rPr>
              <w:t>Yordam shakli (naqd pul / hisobni toʻlash / sotib olish / resurslarni taqdim etish)</w:t>
            </w:r>
          </w:p>
        </w:tc>
        <w:tc>
          <w:tcPr>
            <w:tcW w:w="1418" w:type="dxa"/>
            <w:shd w:val="clear" w:color="auto" w:fill="FFFFFF" w:themeFill="background1"/>
            <w:vAlign w:val="center"/>
          </w:tcPr>
          <w:p w14:paraId="0EAEBD0A"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Murojaat qabul qilingan sana</w:t>
            </w:r>
          </w:p>
        </w:tc>
        <w:tc>
          <w:tcPr>
            <w:tcW w:w="1275" w:type="dxa"/>
            <w:shd w:val="clear" w:color="auto" w:fill="FFFFFF" w:themeFill="background1"/>
            <w:vAlign w:val="center"/>
          </w:tcPr>
          <w:p w14:paraId="6096F0C9"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Loyihaning tavsifi</w:t>
            </w:r>
          </w:p>
        </w:tc>
        <w:tc>
          <w:tcPr>
            <w:tcW w:w="1701" w:type="dxa"/>
            <w:shd w:val="clear" w:color="auto" w:fill="FFFFFF" w:themeFill="background1"/>
            <w:vAlign w:val="center"/>
          </w:tcPr>
          <w:p w14:paraId="19A04C27"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val="en-US" w:eastAsia="en-CA" w:bidi="th-TH"/>
              </w:rPr>
            </w:pPr>
            <w:r w:rsidRPr="000E0817">
              <w:rPr>
                <w:rFonts w:ascii="Times New Roman" w:eastAsia="Arial Unicode MS" w:hAnsi="Times New Roman" w:cs="Times New Roman"/>
                <w:b/>
                <w:bCs/>
                <w:noProof/>
                <w:sz w:val="20"/>
                <w:szCs w:val="20"/>
                <w:lang w:val="en-US" w:eastAsia="en-CA" w:bidi="th-TH"/>
              </w:rPr>
              <w:t>Rejalashtirilgan tadbirni amalga oshirish sanasi</w:t>
            </w:r>
          </w:p>
        </w:tc>
        <w:tc>
          <w:tcPr>
            <w:tcW w:w="1134" w:type="dxa"/>
            <w:shd w:val="clear" w:color="auto" w:fill="FFFFFF" w:themeFill="background1"/>
            <w:vAlign w:val="center"/>
          </w:tcPr>
          <w:p w14:paraId="359634AF"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 xml:space="preserve">Oʻtkazish manzili </w:t>
            </w:r>
          </w:p>
        </w:tc>
        <w:tc>
          <w:tcPr>
            <w:tcW w:w="1701" w:type="dxa"/>
            <w:shd w:val="clear" w:color="auto" w:fill="FFFFFF" w:themeFill="background1"/>
            <w:vAlign w:val="center"/>
          </w:tcPr>
          <w:p w14:paraId="5E6FE01C"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 xml:space="preserve">Qabul qiluvchi va oxirgi qabul qiluvchi </w:t>
            </w:r>
          </w:p>
        </w:tc>
        <w:tc>
          <w:tcPr>
            <w:tcW w:w="1560" w:type="dxa"/>
            <w:shd w:val="clear" w:color="auto" w:fill="FFFFFF" w:themeFill="background1"/>
            <w:vAlign w:val="center"/>
          </w:tcPr>
          <w:p w14:paraId="04F57767"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Tashabbuskor</w:t>
            </w:r>
          </w:p>
        </w:tc>
        <w:tc>
          <w:tcPr>
            <w:tcW w:w="1275" w:type="dxa"/>
            <w:shd w:val="clear" w:color="auto" w:fill="FFFFFF" w:themeFill="background1"/>
            <w:vAlign w:val="center"/>
          </w:tcPr>
          <w:p w14:paraId="57F26D1A"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val="en-US" w:eastAsia="en-CA" w:bidi="th-TH"/>
              </w:rPr>
            </w:pPr>
            <w:r w:rsidRPr="000E0817">
              <w:rPr>
                <w:rFonts w:ascii="Times New Roman" w:eastAsia="Arial Unicode MS" w:hAnsi="Times New Roman" w:cs="Times New Roman"/>
                <w:b/>
                <w:bCs/>
                <w:noProof/>
                <w:sz w:val="20"/>
                <w:szCs w:val="20"/>
                <w:lang w:val="en-US" w:eastAsia="en-CA" w:bidi="th-TH"/>
              </w:rPr>
              <w:t>Loyihani amalga oshirishning potensial effekti</w:t>
            </w:r>
          </w:p>
        </w:tc>
        <w:tc>
          <w:tcPr>
            <w:tcW w:w="1276" w:type="dxa"/>
            <w:shd w:val="clear" w:color="auto" w:fill="FFFFFF" w:themeFill="background1"/>
            <w:vAlign w:val="center"/>
          </w:tcPr>
          <w:p w14:paraId="0A50719D" w14:textId="77777777" w:rsidR="0083661C" w:rsidRPr="000E0817" w:rsidRDefault="0083661C" w:rsidP="000E0817">
            <w:pPr>
              <w:keepNext/>
              <w:keepLines/>
              <w:widowControl w:val="0"/>
              <w:spacing w:after="60" w:line="240" w:lineRule="auto"/>
              <w:jc w:val="center"/>
              <w:rPr>
                <w:rFonts w:ascii="Times New Roman" w:hAnsi="Times New Roman" w:cs="Times New Roman"/>
                <w:b/>
                <w:bCs/>
                <w:noProof/>
                <w:sz w:val="20"/>
                <w:szCs w:val="20"/>
                <w:lang w:bidi="th-TH"/>
              </w:rPr>
            </w:pPr>
            <w:r w:rsidRPr="000E0817">
              <w:rPr>
                <w:rFonts w:ascii="Times New Roman" w:eastAsia="Arial Unicode MS" w:hAnsi="Times New Roman" w:cs="Times New Roman"/>
                <w:b/>
                <w:bCs/>
                <w:noProof/>
                <w:sz w:val="20"/>
                <w:szCs w:val="20"/>
                <w:lang w:eastAsia="en-CA" w:bidi="th-TH"/>
              </w:rPr>
              <w:t>Loyiha qiymati, ming. soʻm.</w:t>
            </w:r>
          </w:p>
        </w:tc>
      </w:tr>
      <w:tr w:rsidR="000E0817" w:rsidRPr="0083661C" w14:paraId="31574A2B" w14:textId="77777777" w:rsidTr="000E0817">
        <w:trPr>
          <w:trHeight w:val="520"/>
        </w:trPr>
        <w:tc>
          <w:tcPr>
            <w:tcW w:w="432" w:type="dxa"/>
            <w:shd w:val="clear" w:color="auto" w:fill="FFFFFF" w:themeFill="background1"/>
            <w:vAlign w:val="center"/>
          </w:tcPr>
          <w:p w14:paraId="2486923D"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1</w:t>
            </w:r>
          </w:p>
        </w:tc>
        <w:tc>
          <w:tcPr>
            <w:tcW w:w="1473" w:type="dxa"/>
            <w:shd w:val="clear" w:color="auto" w:fill="FFFFFF" w:themeFill="background1"/>
            <w:vAlign w:val="center"/>
          </w:tcPr>
          <w:p w14:paraId="59A4E18F"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2</w:t>
            </w:r>
          </w:p>
        </w:tc>
        <w:tc>
          <w:tcPr>
            <w:tcW w:w="1152" w:type="dxa"/>
            <w:shd w:val="clear" w:color="auto" w:fill="FFFFFF" w:themeFill="background1"/>
            <w:vAlign w:val="center"/>
          </w:tcPr>
          <w:p w14:paraId="256E1C05"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3</w:t>
            </w:r>
          </w:p>
        </w:tc>
        <w:tc>
          <w:tcPr>
            <w:tcW w:w="1616" w:type="dxa"/>
            <w:shd w:val="clear" w:color="auto" w:fill="FFFFFF" w:themeFill="background1"/>
            <w:vAlign w:val="center"/>
          </w:tcPr>
          <w:p w14:paraId="0C35A2F8"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4</w:t>
            </w:r>
          </w:p>
        </w:tc>
        <w:tc>
          <w:tcPr>
            <w:tcW w:w="1418" w:type="dxa"/>
            <w:shd w:val="clear" w:color="auto" w:fill="FFFFFF" w:themeFill="background1"/>
            <w:vAlign w:val="center"/>
          </w:tcPr>
          <w:p w14:paraId="00B9AB96"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5</w:t>
            </w:r>
          </w:p>
        </w:tc>
        <w:tc>
          <w:tcPr>
            <w:tcW w:w="1275" w:type="dxa"/>
            <w:shd w:val="clear" w:color="auto" w:fill="FFFFFF" w:themeFill="background1"/>
            <w:vAlign w:val="center"/>
          </w:tcPr>
          <w:p w14:paraId="6DF84267"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6</w:t>
            </w:r>
          </w:p>
        </w:tc>
        <w:tc>
          <w:tcPr>
            <w:tcW w:w="1701" w:type="dxa"/>
            <w:shd w:val="clear" w:color="auto" w:fill="FFFFFF" w:themeFill="background1"/>
            <w:vAlign w:val="center"/>
          </w:tcPr>
          <w:p w14:paraId="68184A00"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7</w:t>
            </w:r>
          </w:p>
        </w:tc>
        <w:tc>
          <w:tcPr>
            <w:tcW w:w="1134" w:type="dxa"/>
            <w:shd w:val="clear" w:color="auto" w:fill="FFFFFF" w:themeFill="background1"/>
            <w:vAlign w:val="center"/>
          </w:tcPr>
          <w:p w14:paraId="06DBCCA0"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8</w:t>
            </w:r>
          </w:p>
        </w:tc>
        <w:tc>
          <w:tcPr>
            <w:tcW w:w="1701" w:type="dxa"/>
            <w:shd w:val="clear" w:color="auto" w:fill="FFFFFF" w:themeFill="background1"/>
            <w:vAlign w:val="center"/>
          </w:tcPr>
          <w:p w14:paraId="3945DBCF"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9</w:t>
            </w:r>
          </w:p>
        </w:tc>
        <w:tc>
          <w:tcPr>
            <w:tcW w:w="1560" w:type="dxa"/>
            <w:shd w:val="clear" w:color="auto" w:fill="FFFFFF" w:themeFill="background1"/>
            <w:vAlign w:val="center"/>
          </w:tcPr>
          <w:p w14:paraId="480E6B31"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10</w:t>
            </w:r>
          </w:p>
        </w:tc>
        <w:tc>
          <w:tcPr>
            <w:tcW w:w="1275" w:type="dxa"/>
            <w:shd w:val="clear" w:color="auto" w:fill="FFFFFF" w:themeFill="background1"/>
            <w:vAlign w:val="center"/>
          </w:tcPr>
          <w:p w14:paraId="6C330C37"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11</w:t>
            </w:r>
          </w:p>
        </w:tc>
        <w:tc>
          <w:tcPr>
            <w:tcW w:w="1276" w:type="dxa"/>
            <w:shd w:val="clear" w:color="auto" w:fill="FFFFFF" w:themeFill="background1"/>
            <w:vAlign w:val="center"/>
          </w:tcPr>
          <w:p w14:paraId="7D689CE0"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12</w:t>
            </w:r>
          </w:p>
        </w:tc>
      </w:tr>
      <w:tr w:rsidR="0083661C" w:rsidRPr="0083661C" w14:paraId="2F6E8795" w14:textId="77777777" w:rsidTr="000E0817">
        <w:trPr>
          <w:trHeight w:val="556"/>
        </w:trPr>
        <w:tc>
          <w:tcPr>
            <w:tcW w:w="16013" w:type="dxa"/>
            <w:gridSpan w:val="12"/>
            <w:shd w:val="clear" w:color="auto" w:fill="FFFFFF" w:themeFill="background1"/>
            <w:vAlign w:val="center"/>
          </w:tcPr>
          <w:p w14:paraId="7CC512C8" w14:textId="77777777" w:rsidR="0083661C" w:rsidRPr="000E0817" w:rsidRDefault="0083661C" w:rsidP="000E0817">
            <w:pPr>
              <w:pStyle w:val="ad"/>
              <w:keepNext/>
              <w:keepLines/>
              <w:widowControl w:val="0"/>
              <w:numPr>
                <w:ilvl w:val="0"/>
                <w:numId w:val="4"/>
              </w:numPr>
              <w:spacing w:after="60" w:line="240" w:lineRule="auto"/>
              <w:ind w:left="0"/>
              <w:rPr>
                <w:rFonts w:ascii="Times New Roman" w:eastAsia="Arial Unicode MS" w:hAnsi="Times New Roman" w:cs="Times New Roman"/>
                <w:b/>
                <w:bCs/>
                <w:noProof/>
                <w:sz w:val="20"/>
                <w:szCs w:val="20"/>
                <w:lang w:val="en-US" w:eastAsia="en-CA" w:bidi="th-TH"/>
              </w:rPr>
            </w:pPr>
            <w:r w:rsidRPr="000E0817">
              <w:rPr>
                <w:rFonts w:ascii="Times New Roman" w:eastAsia="Arial Unicode MS" w:hAnsi="Times New Roman" w:cs="Times New Roman"/>
                <w:b/>
                <w:bCs/>
                <w:noProof/>
                <w:sz w:val="20"/>
                <w:szCs w:val="20"/>
                <w:lang w:val="en-US" w:eastAsia="en-CA" w:bidi="th-TH"/>
              </w:rPr>
              <w:t xml:space="preserve">XAYRIYA VA HOMIYLIK LOYIHASINING YILLIK REJASI </w:t>
            </w:r>
          </w:p>
        </w:tc>
      </w:tr>
      <w:tr w:rsidR="000E0817" w:rsidRPr="0083661C" w14:paraId="15F0EC63" w14:textId="77777777" w:rsidTr="000E0817">
        <w:trPr>
          <w:trHeight w:val="421"/>
        </w:trPr>
        <w:tc>
          <w:tcPr>
            <w:tcW w:w="432" w:type="dxa"/>
            <w:shd w:val="clear" w:color="auto" w:fill="FFFFFF" w:themeFill="background1"/>
            <w:vAlign w:val="center"/>
          </w:tcPr>
          <w:p w14:paraId="3E541B99"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r w:rsidRPr="000E0817">
              <w:rPr>
                <w:rFonts w:ascii="Times New Roman" w:eastAsia="Arial Unicode MS" w:hAnsi="Times New Roman" w:cs="Times New Roman"/>
                <w:noProof/>
                <w:sz w:val="20"/>
                <w:szCs w:val="20"/>
                <w:lang w:eastAsia="en-CA" w:bidi="th-TH"/>
              </w:rPr>
              <w:t>1</w:t>
            </w:r>
          </w:p>
        </w:tc>
        <w:tc>
          <w:tcPr>
            <w:tcW w:w="1473" w:type="dxa"/>
            <w:shd w:val="clear" w:color="auto" w:fill="FFFFFF" w:themeFill="background1"/>
          </w:tcPr>
          <w:p w14:paraId="3BB38676"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152" w:type="dxa"/>
            <w:shd w:val="clear" w:color="auto" w:fill="FFFFFF" w:themeFill="background1"/>
            <w:vAlign w:val="center"/>
          </w:tcPr>
          <w:p w14:paraId="713A3A73"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616" w:type="dxa"/>
            <w:shd w:val="clear" w:color="auto" w:fill="FFFFFF" w:themeFill="background1"/>
            <w:vAlign w:val="center"/>
          </w:tcPr>
          <w:p w14:paraId="61E148F5"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418" w:type="dxa"/>
            <w:shd w:val="clear" w:color="auto" w:fill="FFFFFF" w:themeFill="background1"/>
          </w:tcPr>
          <w:p w14:paraId="1AB8D086"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275" w:type="dxa"/>
            <w:shd w:val="clear" w:color="auto" w:fill="FFFFFF" w:themeFill="background1"/>
            <w:vAlign w:val="center"/>
          </w:tcPr>
          <w:p w14:paraId="3F245F46"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701" w:type="dxa"/>
            <w:shd w:val="clear" w:color="auto" w:fill="FFFFFF" w:themeFill="background1"/>
          </w:tcPr>
          <w:p w14:paraId="7167DBEA"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134" w:type="dxa"/>
            <w:shd w:val="clear" w:color="auto" w:fill="FFFFFF" w:themeFill="background1"/>
            <w:vAlign w:val="center"/>
          </w:tcPr>
          <w:p w14:paraId="386C97E5"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701" w:type="dxa"/>
            <w:shd w:val="clear" w:color="auto" w:fill="FFFFFF" w:themeFill="background1"/>
            <w:vAlign w:val="center"/>
          </w:tcPr>
          <w:p w14:paraId="390BF7A5"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560" w:type="dxa"/>
            <w:shd w:val="clear" w:color="auto" w:fill="FFFFFF" w:themeFill="background1"/>
            <w:vAlign w:val="center"/>
          </w:tcPr>
          <w:p w14:paraId="1B284B69"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275" w:type="dxa"/>
            <w:shd w:val="clear" w:color="auto" w:fill="FFFFFF" w:themeFill="background1"/>
            <w:vAlign w:val="center"/>
          </w:tcPr>
          <w:p w14:paraId="73E1C625"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276" w:type="dxa"/>
            <w:shd w:val="clear" w:color="auto" w:fill="FFFFFF" w:themeFill="background1"/>
            <w:vAlign w:val="center"/>
          </w:tcPr>
          <w:p w14:paraId="377B72D3"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r>
      <w:tr w:rsidR="000E0817" w:rsidRPr="0083661C" w14:paraId="213899B6" w14:textId="77777777" w:rsidTr="000E0817">
        <w:trPr>
          <w:trHeight w:val="568"/>
        </w:trPr>
        <w:tc>
          <w:tcPr>
            <w:tcW w:w="432" w:type="dxa"/>
            <w:shd w:val="clear" w:color="auto" w:fill="FFFFFF" w:themeFill="background1"/>
            <w:vAlign w:val="center"/>
          </w:tcPr>
          <w:p w14:paraId="56A93C60"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r w:rsidRPr="000E0817">
              <w:rPr>
                <w:rFonts w:ascii="Times New Roman" w:eastAsia="Arial Unicode MS" w:hAnsi="Times New Roman" w:cs="Times New Roman"/>
                <w:noProof/>
                <w:sz w:val="20"/>
                <w:szCs w:val="20"/>
                <w:lang w:eastAsia="en-CA" w:bidi="th-TH"/>
              </w:rPr>
              <w:t>2</w:t>
            </w:r>
          </w:p>
        </w:tc>
        <w:tc>
          <w:tcPr>
            <w:tcW w:w="1473" w:type="dxa"/>
            <w:shd w:val="clear" w:color="auto" w:fill="FFFFFF" w:themeFill="background1"/>
          </w:tcPr>
          <w:p w14:paraId="357E015F"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152" w:type="dxa"/>
            <w:shd w:val="clear" w:color="auto" w:fill="FFFFFF" w:themeFill="background1"/>
            <w:vAlign w:val="center"/>
          </w:tcPr>
          <w:p w14:paraId="3E0772D4"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616" w:type="dxa"/>
            <w:shd w:val="clear" w:color="auto" w:fill="FFFFFF" w:themeFill="background1"/>
            <w:vAlign w:val="center"/>
          </w:tcPr>
          <w:p w14:paraId="3ECCF646"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418" w:type="dxa"/>
            <w:shd w:val="clear" w:color="auto" w:fill="FFFFFF" w:themeFill="background1"/>
          </w:tcPr>
          <w:p w14:paraId="5810AB4D"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275" w:type="dxa"/>
            <w:shd w:val="clear" w:color="auto" w:fill="FFFFFF" w:themeFill="background1"/>
            <w:vAlign w:val="center"/>
          </w:tcPr>
          <w:p w14:paraId="12889AF1"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701" w:type="dxa"/>
            <w:shd w:val="clear" w:color="auto" w:fill="FFFFFF" w:themeFill="background1"/>
          </w:tcPr>
          <w:p w14:paraId="1DACCD98"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134" w:type="dxa"/>
            <w:shd w:val="clear" w:color="auto" w:fill="FFFFFF" w:themeFill="background1"/>
            <w:vAlign w:val="center"/>
          </w:tcPr>
          <w:p w14:paraId="095802FC"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701" w:type="dxa"/>
            <w:shd w:val="clear" w:color="auto" w:fill="FFFFFF" w:themeFill="background1"/>
            <w:vAlign w:val="center"/>
          </w:tcPr>
          <w:p w14:paraId="10772AF5"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560" w:type="dxa"/>
            <w:shd w:val="clear" w:color="auto" w:fill="FFFFFF" w:themeFill="background1"/>
            <w:vAlign w:val="center"/>
          </w:tcPr>
          <w:p w14:paraId="46B7AF54"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275" w:type="dxa"/>
            <w:shd w:val="clear" w:color="auto" w:fill="FFFFFF" w:themeFill="background1"/>
            <w:vAlign w:val="center"/>
          </w:tcPr>
          <w:p w14:paraId="0FCDF772"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276" w:type="dxa"/>
            <w:shd w:val="clear" w:color="auto" w:fill="FFFFFF" w:themeFill="background1"/>
            <w:vAlign w:val="center"/>
          </w:tcPr>
          <w:p w14:paraId="6B9A804A"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r>
      <w:tr w:rsidR="000E0817" w:rsidRPr="0083661C" w14:paraId="2E634642" w14:textId="77777777" w:rsidTr="000E0817">
        <w:tc>
          <w:tcPr>
            <w:tcW w:w="432" w:type="dxa"/>
            <w:shd w:val="clear" w:color="auto" w:fill="FFFFFF" w:themeFill="background1"/>
            <w:vAlign w:val="center"/>
          </w:tcPr>
          <w:p w14:paraId="136D944A"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r w:rsidRPr="000E0817">
              <w:rPr>
                <w:rFonts w:ascii="Times New Roman" w:eastAsia="Arial Unicode MS" w:hAnsi="Times New Roman" w:cs="Times New Roman"/>
                <w:noProof/>
                <w:sz w:val="20"/>
                <w:szCs w:val="20"/>
                <w:lang w:eastAsia="en-CA" w:bidi="th-TH"/>
              </w:rPr>
              <w:t>…</w:t>
            </w:r>
          </w:p>
        </w:tc>
        <w:tc>
          <w:tcPr>
            <w:tcW w:w="1473" w:type="dxa"/>
            <w:shd w:val="clear" w:color="auto" w:fill="FFFFFF" w:themeFill="background1"/>
          </w:tcPr>
          <w:p w14:paraId="6DDEA50F"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152" w:type="dxa"/>
            <w:shd w:val="clear" w:color="auto" w:fill="FFFFFF" w:themeFill="background1"/>
            <w:vAlign w:val="center"/>
          </w:tcPr>
          <w:p w14:paraId="116F29E9"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616" w:type="dxa"/>
            <w:shd w:val="clear" w:color="auto" w:fill="FFFFFF" w:themeFill="background1"/>
            <w:vAlign w:val="center"/>
          </w:tcPr>
          <w:p w14:paraId="70A7940D"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418" w:type="dxa"/>
            <w:shd w:val="clear" w:color="auto" w:fill="FFFFFF" w:themeFill="background1"/>
          </w:tcPr>
          <w:p w14:paraId="67E7B0B4"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275" w:type="dxa"/>
            <w:shd w:val="clear" w:color="auto" w:fill="FFFFFF" w:themeFill="background1"/>
            <w:vAlign w:val="center"/>
          </w:tcPr>
          <w:p w14:paraId="3E72DE81"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701" w:type="dxa"/>
            <w:shd w:val="clear" w:color="auto" w:fill="FFFFFF" w:themeFill="background1"/>
          </w:tcPr>
          <w:p w14:paraId="57CED108"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134" w:type="dxa"/>
            <w:shd w:val="clear" w:color="auto" w:fill="FFFFFF" w:themeFill="background1"/>
            <w:vAlign w:val="center"/>
          </w:tcPr>
          <w:p w14:paraId="3435F567"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701" w:type="dxa"/>
            <w:shd w:val="clear" w:color="auto" w:fill="FFFFFF" w:themeFill="background1"/>
            <w:vAlign w:val="center"/>
          </w:tcPr>
          <w:p w14:paraId="15142D90"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560" w:type="dxa"/>
            <w:shd w:val="clear" w:color="auto" w:fill="FFFFFF" w:themeFill="background1"/>
            <w:vAlign w:val="center"/>
          </w:tcPr>
          <w:p w14:paraId="4224A92E"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275" w:type="dxa"/>
            <w:shd w:val="clear" w:color="auto" w:fill="FFFFFF" w:themeFill="background1"/>
            <w:vAlign w:val="center"/>
          </w:tcPr>
          <w:p w14:paraId="137B2893"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c>
          <w:tcPr>
            <w:tcW w:w="1276" w:type="dxa"/>
            <w:shd w:val="clear" w:color="auto" w:fill="FFFFFF" w:themeFill="background1"/>
            <w:vAlign w:val="center"/>
          </w:tcPr>
          <w:p w14:paraId="76D0413A"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r>
      <w:tr w:rsidR="0083661C" w:rsidRPr="0083661C" w14:paraId="3E10ED46" w14:textId="77777777" w:rsidTr="000E0817">
        <w:trPr>
          <w:trHeight w:val="383"/>
        </w:trPr>
        <w:tc>
          <w:tcPr>
            <w:tcW w:w="14737" w:type="dxa"/>
            <w:gridSpan w:val="11"/>
            <w:shd w:val="clear" w:color="auto" w:fill="FFFFFF" w:themeFill="background1"/>
            <w:vAlign w:val="center"/>
          </w:tcPr>
          <w:p w14:paraId="318B12F1" w14:textId="77777777" w:rsidR="0083661C" w:rsidRPr="000E0817" w:rsidRDefault="0083661C" w:rsidP="000E0817">
            <w:pPr>
              <w:keepNext/>
              <w:keepLines/>
              <w:widowControl w:val="0"/>
              <w:spacing w:after="60" w:line="240" w:lineRule="auto"/>
              <w:rPr>
                <w:rFonts w:ascii="Times New Roman" w:eastAsia="Arial Unicode MS" w:hAnsi="Times New Roman" w:cs="Times New Roman"/>
                <w:noProof/>
                <w:sz w:val="20"/>
                <w:szCs w:val="20"/>
                <w:lang w:eastAsia="en-CA" w:bidi="th-TH"/>
              </w:rPr>
            </w:pPr>
            <w:r w:rsidRPr="000E0817">
              <w:rPr>
                <w:rFonts w:ascii="Times New Roman" w:eastAsia="Arial Unicode MS" w:hAnsi="Times New Roman" w:cs="Times New Roman"/>
                <w:b/>
                <w:bCs/>
                <w:noProof/>
                <w:sz w:val="20"/>
                <w:szCs w:val="20"/>
                <w:lang w:eastAsia="en-CA" w:bidi="th-TH"/>
              </w:rPr>
              <w:t>JAMI</w:t>
            </w:r>
          </w:p>
        </w:tc>
        <w:tc>
          <w:tcPr>
            <w:tcW w:w="1276" w:type="dxa"/>
            <w:shd w:val="clear" w:color="auto" w:fill="FFFFFF" w:themeFill="background1"/>
            <w:vAlign w:val="center"/>
          </w:tcPr>
          <w:p w14:paraId="3F626D89"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r>
      <w:tr w:rsidR="0083661C" w:rsidRPr="0083661C" w14:paraId="739CDCD1" w14:textId="77777777" w:rsidTr="000E0817">
        <w:trPr>
          <w:trHeight w:val="559"/>
        </w:trPr>
        <w:tc>
          <w:tcPr>
            <w:tcW w:w="16013" w:type="dxa"/>
            <w:gridSpan w:val="12"/>
            <w:shd w:val="clear" w:color="auto" w:fill="FFFFFF" w:themeFill="background1"/>
            <w:vAlign w:val="center"/>
          </w:tcPr>
          <w:p w14:paraId="2A6B5B5E" w14:textId="77777777" w:rsidR="0083661C" w:rsidRPr="000E0817" w:rsidRDefault="0083661C" w:rsidP="000E0817">
            <w:pPr>
              <w:pStyle w:val="ad"/>
              <w:keepNext/>
              <w:keepLines/>
              <w:widowControl w:val="0"/>
              <w:numPr>
                <w:ilvl w:val="0"/>
                <w:numId w:val="4"/>
              </w:numPr>
              <w:spacing w:after="60" w:line="240" w:lineRule="auto"/>
              <w:ind w:left="0"/>
              <w:rPr>
                <w:rFonts w:ascii="Times New Roman" w:eastAsia="Arial Unicode MS" w:hAnsi="Times New Roman" w:cs="Times New Roman"/>
                <w:b/>
                <w:bCs/>
                <w:noProof/>
                <w:sz w:val="20"/>
                <w:szCs w:val="20"/>
                <w:lang w:val="en-US" w:eastAsia="en-CA" w:bidi="th-TH"/>
              </w:rPr>
            </w:pPr>
            <w:r w:rsidRPr="000E0817">
              <w:rPr>
                <w:rFonts w:ascii="Times New Roman" w:eastAsia="Arial Unicode MS" w:hAnsi="Times New Roman" w:cs="Times New Roman"/>
                <w:b/>
                <w:bCs/>
                <w:noProof/>
                <w:sz w:val="20"/>
                <w:szCs w:val="20"/>
                <w:lang w:val="en-US" w:eastAsia="en-CA" w:bidi="th-TH"/>
              </w:rPr>
              <w:t xml:space="preserve">BOSHQA XAYRIYA VA HOMIYLIK YORDAMI </w:t>
            </w:r>
          </w:p>
        </w:tc>
      </w:tr>
      <w:tr w:rsidR="0083661C" w:rsidRPr="0083661C" w14:paraId="6611C1D2" w14:textId="77777777" w:rsidTr="000E0817">
        <w:trPr>
          <w:trHeight w:val="425"/>
        </w:trPr>
        <w:tc>
          <w:tcPr>
            <w:tcW w:w="14737" w:type="dxa"/>
            <w:gridSpan w:val="11"/>
            <w:shd w:val="clear" w:color="auto" w:fill="FFFFFF" w:themeFill="background1"/>
            <w:vAlign w:val="center"/>
          </w:tcPr>
          <w:p w14:paraId="63D03C8E" w14:textId="77777777" w:rsidR="0083661C" w:rsidRPr="000E0817" w:rsidRDefault="0083661C" w:rsidP="000E0817">
            <w:pPr>
              <w:keepNext/>
              <w:keepLines/>
              <w:widowControl w:val="0"/>
              <w:spacing w:after="60" w:line="240" w:lineRule="auto"/>
              <w:rPr>
                <w:rFonts w:ascii="Times New Roman" w:eastAsia="Arial Unicode MS" w:hAnsi="Times New Roman" w:cs="Times New Roman"/>
                <w:b/>
                <w:bCs/>
                <w:noProof/>
                <w:sz w:val="20"/>
                <w:szCs w:val="20"/>
                <w:lang w:eastAsia="en-CA" w:bidi="th-TH"/>
              </w:rPr>
            </w:pPr>
            <w:r w:rsidRPr="000E0817">
              <w:rPr>
                <w:rFonts w:ascii="Times New Roman" w:eastAsia="Arial Unicode MS" w:hAnsi="Times New Roman" w:cs="Times New Roman"/>
                <w:b/>
                <w:bCs/>
                <w:noProof/>
                <w:sz w:val="20"/>
                <w:szCs w:val="20"/>
                <w:lang w:eastAsia="en-CA" w:bidi="th-TH"/>
              </w:rPr>
              <w:t>JAMI</w:t>
            </w:r>
          </w:p>
        </w:tc>
        <w:tc>
          <w:tcPr>
            <w:tcW w:w="1276" w:type="dxa"/>
            <w:shd w:val="clear" w:color="auto" w:fill="FFFFFF" w:themeFill="background1"/>
            <w:vAlign w:val="center"/>
          </w:tcPr>
          <w:p w14:paraId="46AFEC87"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eastAsia="en-CA" w:bidi="th-TH"/>
              </w:rPr>
            </w:pPr>
          </w:p>
        </w:tc>
      </w:tr>
      <w:tr w:rsidR="0083661C" w:rsidRPr="0083661C" w14:paraId="6B11E741" w14:textId="77777777" w:rsidTr="000E0817">
        <w:trPr>
          <w:trHeight w:val="558"/>
        </w:trPr>
        <w:tc>
          <w:tcPr>
            <w:tcW w:w="14737" w:type="dxa"/>
            <w:gridSpan w:val="11"/>
            <w:shd w:val="clear" w:color="auto" w:fill="FFFFFF" w:themeFill="background1"/>
            <w:vAlign w:val="center"/>
          </w:tcPr>
          <w:p w14:paraId="524579C4" w14:textId="77777777" w:rsidR="0083661C" w:rsidRPr="000E0817" w:rsidRDefault="0083661C" w:rsidP="000E0817">
            <w:pPr>
              <w:keepNext/>
              <w:keepLines/>
              <w:widowControl w:val="0"/>
              <w:spacing w:after="60" w:line="240" w:lineRule="auto"/>
              <w:rPr>
                <w:rFonts w:ascii="Times New Roman" w:eastAsia="Arial Unicode MS" w:hAnsi="Times New Roman" w:cs="Times New Roman"/>
                <w:noProof/>
                <w:sz w:val="20"/>
                <w:szCs w:val="20"/>
                <w:lang w:val="en-US" w:eastAsia="en-CA" w:bidi="th-TH"/>
              </w:rPr>
            </w:pPr>
            <w:r w:rsidRPr="000E0817">
              <w:rPr>
                <w:rFonts w:ascii="Times New Roman" w:eastAsia="Arial Unicode MS" w:hAnsi="Times New Roman" w:cs="Times New Roman"/>
                <w:b/>
                <w:bCs/>
                <w:noProof/>
                <w:sz w:val="20"/>
                <w:szCs w:val="20"/>
                <w:lang w:val="en-US" w:eastAsia="en-CA" w:bidi="th-TH"/>
              </w:rPr>
              <w:t>XAYRIYA VA HOMIYLIK FAOLIYATINING UMUMIY YILLIK BYUDJETI (I + II)</w:t>
            </w:r>
          </w:p>
        </w:tc>
        <w:tc>
          <w:tcPr>
            <w:tcW w:w="1276" w:type="dxa"/>
            <w:shd w:val="clear" w:color="auto" w:fill="FFFFFF" w:themeFill="background1"/>
            <w:vAlign w:val="center"/>
          </w:tcPr>
          <w:p w14:paraId="4E5D444C" w14:textId="77777777" w:rsidR="0083661C" w:rsidRPr="000E0817" w:rsidRDefault="0083661C" w:rsidP="000E0817">
            <w:pPr>
              <w:keepNext/>
              <w:keepLines/>
              <w:widowControl w:val="0"/>
              <w:spacing w:after="60" w:line="240" w:lineRule="auto"/>
              <w:jc w:val="center"/>
              <w:rPr>
                <w:rFonts w:ascii="Times New Roman" w:eastAsia="Arial Unicode MS" w:hAnsi="Times New Roman" w:cs="Times New Roman"/>
                <w:noProof/>
                <w:sz w:val="20"/>
                <w:szCs w:val="20"/>
                <w:lang w:val="en-US" w:eastAsia="en-CA" w:bidi="th-TH"/>
              </w:rPr>
            </w:pPr>
          </w:p>
        </w:tc>
      </w:tr>
    </w:tbl>
    <w:p w14:paraId="7958E524" w14:textId="250EA76B" w:rsidR="0083661C" w:rsidRPr="00AF58B4" w:rsidRDefault="00AF58B4" w:rsidP="00AF58B4">
      <w:pPr>
        <w:pStyle w:val="AppendixHeading"/>
        <w:numPr>
          <w:ilvl w:val="0"/>
          <w:numId w:val="0"/>
        </w:numPr>
        <w:spacing w:after="60"/>
        <w:jc w:val="both"/>
        <w:rPr>
          <w:rFonts w:ascii="Times New Roman" w:hAnsi="Times New Roman"/>
          <w:noProof/>
          <w:sz w:val="26"/>
          <w:szCs w:val="26"/>
          <w:lang w:val="en-US"/>
        </w:rPr>
      </w:pPr>
      <w:bookmarkStart w:id="6" w:name="_Toc37348602"/>
      <w:bookmarkStart w:id="7" w:name="_Toc37516832"/>
      <w:bookmarkStart w:id="8" w:name="_Toc37348615"/>
      <w:bookmarkStart w:id="9" w:name="_Toc37516845"/>
      <w:bookmarkStart w:id="10" w:name="_Toc37348627"/>
      <w:bookmarkStart w:id="11" w:name="_Toc37516857"/>
      <w:bookmarkStart w:id="12" w:name="_Toc37348639"/>
      <w:bookmarkStart w:id="13" w:name="_Toc37516869"/>
      <w:bookmarkStart w:id="14" w:name="_Toc37348651"/>
      <w:bookmarkStart w:id="15" w:name="_Toc37516881"/>
      <w:bookmarkStart w:id="16" w:name="_Toc37348663"/>
      <w:bookmarkStart w:id="17" w:name="_Toc37516893"/>
      <w:bookmarkStart w:id="18" w:name="_Toc37176094"/>
      <w:bookmarkStart w:id="19" w:name="_Toc3734398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mes New Roman" w:hAnsi="Times New Roman"/>
          <w:noProof/>
          <w:color w:val="auto"/>
          <w:sz w:val="26"/>
          <w:szCs w:val="26"/>
          <w:lang w:val="en-US"/>
        </w:rPr>
        <w:lastRenderedPageBreak/>
        <w:t>|</w:t>
      </w:r>
      <w:r w:rsidR="0083661C" w:rsidRPr="0083661C">
        <w:rPr>
          <w:rFonts w:ascii="Times New Roman" w:hAnsi="Times New Roman"/>
          <w:noProof/>
          <w:color w:val="auto"/>
          <w:sz w:val="26"/>
          <w:szCs w:val="26"/>
          <w:lang w:val="en-US"/>
        </w:rPr>
        <w:t xml:space="preserve">Xayriya/homiylik yordami </w:t>
      </w:r>
      <w:r w:rsidR="0083661C" w:rsidRPr="0083661C">
        <w:rPr>
          <w:rFonts w:ascii="Times New Roman" w:hAnsi="Times New Roman"/>
          <w:noProof/>
          <w:color w:val="auto"/>
          <w:sz w:val="26"/>
          <w:szCs w:val="26"/>
          <w:lang w:val="uz-Cyrl-UZ"/>
        </w:rPr>
        <w:t>q</w:t>
      </w:r>
      <w:r w:rsidR="0083661C" w:rsidRPr="0083661C">
        <w:rPr>
          <w:rFonts w:ascii="Times New Roman" w:hAnsi="Times New Roman"/>
          <w:noProof/>
          <w:color w:val="auto"/>
          <w:sz w:val="26"/>
          <w:szCs w:val="26"/>
          <w:lang w:val="en-US"/>
        </w:rPr>
        <w:t>abul qiluvchilardan talab qilinadigan hujjatlar</w:t>
      </w:r>
      <w:bookmarkStart w:id="20" w:name="_Toc37846448"/>
      <w:bookmarkStart w:id="21" w:name="_Toc37846523"/>
      <w:bookmarkStart w:id="22" w:name="_Toc37850000"/>
      <w:bookmarkStart w:id="23" w:name="_Toc37861746"/>
      <w:bookmarkStart w:id="24" w:name="_Toc38053915"/>
      <w:bookmarkStart w:id="25" w:name="_Toc38201224"/>
      <w:bookmarkStart w:id="26" w:name="_Toc56509028"/>
      <w:r>
        <w:rPr>
          <w:rFonts w:ascii="Times New Roman" w:hAnsi="Times New Roman"/>
          <w:noProof/>
          <w:color w:val="auto"/>
          <w:sz w:val="26"/>
          <w:szCs w:val="26"/>
          <w:lang w:val="en-US"/>
        </w:rPr>
        <w:t xml:space="preserve"> </w:t>
      </w:r>
      <w:r w:rsidR="0083661C" w:rsidRPr="0083661C">
        <w:rPr>
          <w:rFonts w:ascii="Times New Roman" w:hAnsi="Times New Roman"/>
          <w:noProof/>
          <w:sz w:val="26"/>
          <w:szCs w:val="26"/>
        </w:rPr>
        <w:t>Yuridik shaxslardan talab qilinadigan hujjatlar</w:t>
      </w:r>
      <w:r w:rsidR="0083661C" w:rsidRPr="0083661C">
        <w:rPr>
          <w:rFonts w:ascii="Times New Roman" w:hAnsi="Times New Roman"/>
          <w:noProof/>
          <w:sz w:val="26"/>
          <w:szCs w:val="26"/>
          <w:lang w:val="uz-Cyrl-UZ"/>
        </w:rPr>
        <w:t xml:space="preserve"> </w:t>
      </w:r>
      <w:bookmarkEnd w:id="20"/>
      <w:bookmarkEnd w:id="21"/>
      <w:bookmarkEnd w:id="22"/>
      <w:bookmarkEnd w:id="23"/>
      <w:bookmarkEnd w:id="24"/>
      <w:bookmarkEnd w:id="25"/>
      <w:bookmarkEnd w:id="26"/>
    </w:p>
    <w:p w14:paraId="625B7D07" w14:textId="77777777" w:rsidR="0083661C" w:rsidRPr="0083661C" w:rsidRDefault="0083661C" w:rsidP="00AF58B4">
      <w:pPr>
        <w:pStyle w:val="a"/>
        <w:numPr>
          <w:ilvl w:val="0"/>
          <w:numId w:val="0"/>
        </w:numPr>
        <w:spacing w:before="0" w:after="60" w:line="240" w:lineRule="auto"/>
        <w:jc w:val="both"/>
        <w:rPr>
          <w:rFonts w:ascii="Times New Roman" w:hAnsi="Times New Roman" w:cs="Times New Roman"/>
          <w:noProof/>
          <w:sz w:val="26"/>
          <w:szCs w:val="26"/>
          <w:lang w:val="uz-Cyrl-UZ"/>
        </w:rPr>
      </w:pPr>
      <w:r w:rsidRPr="0083661C">
        <w:rPr>
          <w:rFonts w:ascii="Times New Roman" w:hAnsi="Times New Roman" w:cs="Times New Roman"/>
          <w:noProof/>
          <w:sz w:val="26"/>
          <w:szCs w:val="26"/>
          <w:lang w:val="uz-Cyrl-UZ"/>
        </w:rPr>
        <w:t>Yuridik shaxsning davlat roʻyxatidan oʻtkazilganligi toʻgʻrisidagi guvohnoma;</w:t>
      </w:r>
    </w:p>
    <w:p w14:paraId="6AD8658F" w14:textId="77777777" w:rsidR="0083661C" w:rsidRPr="0083661C" w:rsidRDefault="0083661C" w:rsidP="00AF58B4">
      <w:pPr>
        <w:pStyle w:val="a"/>
        <w:numPr>
          <w:ilvl w:val="0"/>
          <w:numId w:val="0"/>
        </w:numPr>
        <w:spacing w:before="0" w:after="60" w:line="240" w:lineRule="auto"/>
        <w:jc w:val="both"/>
        <w:rPr>
          <w:rFonts w:ascii="Times New Roman" w:hAnsi="Times New Roman" w:cs="Times New Roman"/>
          <w:noProof/>
          <w:sz w:val="26"/>
          <w:szCs w:val="26"/>
          <w:lang w:val="ru-RU"/>
        </w:rPr>
      </w:pPr>
      <w:r w:rsidRPr="0083661C">
        <w:rPr>
          <w:rFonts w:ascii="Times New Roman" w:hAnsi="Times New Roman" w:cs="Times New Roman"/>
          <w:noProof/>
          <w:sz w:val="26"/>
          <w:szCs w:val="26"/>
          <w:lang w:val="ru-RU"/>
        </w:rPr>
        <w:t>Ustav, taʼsis shartnomasi;</w:t>
      </w:r>
    </w:p>
    <w:p w14:paraId="0ABD0DFF" w14:textId="77777777" w:rsidR="0083661C" w:rsidRPr="0083661C" w:rsidRDefault="0083661C" w:rsidP="00AF58B4">
      <w:pPr>
        <w:pStyle w:val="a"/>
        <w:numPr>
          <w:ilvl w:val="0"/>
          <w:numId w:val="0"/>
        </w:numPr>
        <w:spacing w:before="0" w:after="60" w:line="240" w:lineRule="auto"/>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Vakilning shartnomani imzolash vakolatini tasdiqlovchi ishonchnoma yoki boshqa hujjatlarning nusxasi;</w:t>
      </w:r>
      <w:bookmarkStart w:id="27" w:name="_GoBack"/>
      <w:bookmarkEnd w:id="27"/>
    </w:p>
    <w:p w14:paraId="3ADA45A7" w14:textId="77777777" w:rsidR="00AF58B4" w:rsidRDefault="0083661C" w:rsidP="00AF58B4">
      <w:pPr>
        <w:pStyle w:val="a"/>
        <w:numPr>
          <w:ilvl w:val="0"/>
          <w:numId w:val="0"/>
        </w:numPr>
        <w:spacing w:before="0" w:after="60" w:line="240" w:lineRule="auto"/>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 xml:space="preserve">Oxirgi qabul qiluvchining shaxsiy maʼlumotlarini qayta ishlashga yozma roziligi (Agar yuridik shaxs manfaatdor boʻlgan oxirgi oluvchi jismoniy shaxs boʻlsa). </w:t>
      </w:r>
      <w:bookmarkStart w:id="28" w:name="_Toc37846449"/>
      <w:bookmarkStart w:id="29" w:name="_Toc37846524"/>
      <w:bookmarkStart w:id="30" w:name="_Toc37850001"/>
      <w:bookmarkStart w:id="31" w:name="_Toc37861747"/>
      <w:bookmarkStart w:id="32" w:name="_Toc38053916"/>
      <w:bookmarkStart w:id="33" w:name="_Toc38201225"/>
      <w:bookmarkStart w:id="34" w:name="_Toc56509029"/>
    </w:p>
    <w:p w14:paraId="4073D446" w14:textId="3F5855A4" w:rsidR="0083661C" w:rsidRPr="00AF58B4" w:rsidRDefault="0083661C" w:rsidP="00AF58B4">
      <w:pPr>
        <w:pStyle w:val="a"/>
        <w:numPr>
          <w:ilvl w:val="0"/>
          <w:numId w:val="0"/>
        </w:numPr>
        <w:spacing w:before="0" w:after="60" w:line="240" w:lineRule="auto"/>
        <w:jc w:val="both"/>
        <w:rPr>
          <w:rFonts w:ascii="Times New Roman" w:hAnsi="Times New Roman" w:cs="Times New Roman"/>
          <w:b/>
          <w:noProof/>
          <w:sz w:val="26"/>
          <w:szCs w:val="26"/>
          <w:lang w:val="en-US"/>
        </w:rPr>
      </w:pPr>
      <w:r w:rsidRPr="00AF58B4">
        <w:rPr>
          <w:rFonts w:ascii="Times New Roman" w:hAnsi="Times New Roman" w:cs="Times New Roman"/>
          <w:b/>
          <w:noProof/>
          <w:sz w:val="26"/>
          <w:szCs w:val="26"/>
        </w:rPr>
        <w:t>Jismoniy shaxslardan talab qilinadigan hujjatlar</w:t>
      </w:r>
      <w:bookmarkEnd w:id="28"/>
      <w:bookmarkEnd w:id="29"/>
      <w:bookmarkEnd w:id="30"/>
      <w:bookmarkEnd w:id="31"/>
      <w:bookmarkEnd w:id="32"/>
      <w:bookmarkEnd w:id="33"/>
      <w:bookmarkEnd w:id="34"/>
    </w:p>
    <w:p w14:paraId="36A364B6" w14:textId="77777777" w:rsidR="0083661C" w:rsidRPr="0083661C" w:rsidRDefault="0083661C" w:rsidP="00AF58B4">
      <w:pPr>
        <w:pStyle w:val="a"/>
        <w:numPr>
          <w:ilvl w:val="0"/>
          <w:numId w:val="0"/>
        </w:numPr>
        <w:spacing w:before="0" w:after="60" w:line="240" w:lineRule="auto"/>
        <w:jc w:val="both"/>
        <w:rPr>
          <w:rFonts w:ascii="Times New Roman" w:hAnsi="Times New Roman" w:cs="Times New Roman"/>
          <w:noProof/>
          <w:sz w:val="26"/>
          <w:szCs w:val="26"/>
          <w:lang w:val="ru-RU"/>
        </w:rPr>
      </w:pPr>
      <w:r w:rsidRPr="0083661C">
        <w:rPr>
          <w:rFonts w:ascii="Times New Roman" w:hAnsi="Times New Roman" w:cs="Times New Roman"/>
          <w:noProof/>
          <w:sz w:val="26"/>
          <w:szCs w:val="26"/>
          <w:lang w:val="ru-RU"/>
        </w:rPr>
        <w:t>Pasport yoki shaxsni tasdiqlovchi boshqa hujjat;</w:t>
      </w:r>
    </w:p>
    <w:p w14:paraId="355B6772" w14:textId="77777777" w:rsidR="0083661C" w:rsidRPr="0083661C" w:rsidRDefault="0083661C" w:rsidP="00AF58B4">
      <w:pPr>
        <w:pStyle w:val="a"/>
        <w:numPr>
          <w:ilvl w:val="0"/>
          <w:numId w:val="0"/>
        </w:numPr>
        <w:spacing w:before="0" w:after="60" w:line="240" w:lineRule="auto"/>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Yashash yoki vaqtinchalik yashash manzili;</w:t>
      </w:r>
    </w:p>
    <w:p w14:paraId="0E9C4547" w14:textId="77777777" w:rsidR="0083661C" w:rsidRPr="0083661C" w:rsidRDefault="0083661C" w:rsidP="00AF58B4">
      <w:pPr>
        <w:pStyle w:val="a"/>
        <w:numPr>
          <w:ilvl w:val="0"/>
          <w:numId w:val="0"/>
        </w:numPr>
        <w:spacing w:before="0" w:after="60" w:line="240" w:lineRule="auto"/>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Soliq toʻlovchining identifikatsiya raqami (INN);</w:t>
      </w:r>
    </w:p>
    <w:p w14:paraId="1C1A6580" w14:textId="77777777" w:rsidR="0083661C" w:rsidRPr="0083661C" w:rsidRDefault="0083661C" w:rsidP="00AF58B4">
      <w:pPr>
        <w:pStyle w:val="a"/>
        <w:numPr>
          <w:ilvl w:val="0"/>
          <w:numId w:val="0"/>
        </w:numPr>
        <w:spacing w:before="0" w:after="60" w:line="240" w:lineRule="auto"/>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Shaxsiy maʼlumotlarini qayta ishlashga yozma rozilik.</w:t>
      </w:r>
      <w:bookmarkStart w:id="35" w:name="_Toc37343988"/>
      <w:bookmarkStart w:id="36" w:name="_Toc37348667"/>
      <w:bookmarkStart w:id="37" w:name="_Toc37516926"/>
      <w:bookmarkStart w:id="38" w:name="_Toc37343989"/>
      <w:bookmarkStart w:id="39" w:name="_Toc37348668"/>
      <w:bookmarkStart w:id="40" w:name="_Toc37516927"/>
      <w:bookmarkStart w:id="41" w:name="_Toc37343991"/>
      <w:bookmarkStart w:id="42" w:name="_Toc37348670"/>
      <w:bookmarkStart w:id="43" w:name="_Toc37516929"/>
      <w:bookmarkStart w:id="44" w:name="_Toc37343992"/>
      <w:bookmarkStart w:id="45" w:name="_Toc37348671"/>
      <w:bookmarkStart w:id="46" w:name="_Toc37516930"/>
      <w:bookmarkStart w:id="47" w:name="_Toc37343993"/>
      <w:bookmarkStart w:id="48" w:name="_Toc37348672"/>
      <w:bookmarkStart w:id="49" w:name="_Toc37516931"/>
      <w:bookmarkStart w:id="50" w:name="_Toc37343994"/>
      <w:bookmarkStart w:id="51" w:name="_Toc37348673"/>
      <w:bookmarkStart w:id="52" w:name="_Toc37516932"/>
      <w:bookmarkStart w:id="53" w:name="_Toc37343995"/>
      <w:bookmarkStart w:id="54" w:name="_Toc37348674"/>
      <w:bookmarkStart w:id="55" w:name="_Toc37516933"/>
      <w:bookmarkStart w:id="56" w:name="_Toc37343996"/>
      <w:bookmarkStart w:id="57" w:name="_Toc37348675"/>
      <w:bookmarkStart w:id="58" w:name="_Toc37516934"/>
      <w:bookmarkStart w:id="59" w:name="_Toc37343997"/>
      <w:bookmarkStart w:id="60" w:name="_Toc37348676"/>
      <w:bookmarkStart w:id="61" w:name="_Toc37516935"/>
      <w:bookmarkStart w:id="62" w:name="_Toc37343998"/>
      <w:bookmarkStart w:id="63" w:name="_Toc37348677"/>
      <w:bookmarkStart w:id="64" w:name="_Toc37516936"/>
      <w:bookmarkStart w:id="65" w:name="_Toc37344000"/>
      <w:bookmarkStart w:id="66" w:name="_Toc37348679"/>
      <w:bookmarkStart w:id="67" w:name="_Toc37516938"/>
      <w:bookmarkStart w:id="68" w:name="_Toc37344001"/>
      <w:bookmarkStart w:id="69" w:name="_Toc37348680"/>
      <w:bookmarkStart w:id="70" w:name="_Toc37516939"/>
      <w:bookmarkStart w:id="71" w:name="_Toc37344002"/>
      <w:bookmarkStart w:id="72" w:name="_Toc37348681"/>
      <w:bookmarkStart w:id="73" w:name="_Toc37516940"/>
      <w:bookmarkStart w:id="74" w:name="_Toc37344003"/>
      <w:bookmarkStart w:id="75" w:name="_Toc37348682"/>
      <w:bookmarkStart w:id="76" w:name="_Toc37516941"/>
      <w:bookmarkStart w:id="77" w:name="_Toc37344005"/>
      <w:bookmarkStart w:id="78" w:name="_Toc37348684"/>
      <w:bookmarkStart w:id="79" w:name="_Toc37516943"/>
      <w:bookmarkStart w:id="80" w:name="_Toc37344006"/>
      <w:bookmarkStart w:id="81" w:name="_Toc37348685"/>
      <w:bookmarkStart w:id="82" w:name="_Toc37516944"/>
      <w:bookmarkStart w:id="83" w:name="_Toc37344007"/>
      <w:bookmarkStart w:id="84" w:name="_Toc37348686"/>
      <w:bookmarkStart w:id="85" w:name="_Toc37516945"/>
      <w:bookmarkStart w:id="86" w:name="_Toc37344008"/>
      <w:bookmarkStart w:id="87" w:name="_Toc37348687"/>
      <w:bookmarkStart w:id="88" w:name="_Toc37516946"/>
      <w:bookmarkStart w:id="89" w:name="_Toc37344009"/>
      <w:bookmarkStart w:id="90" w:name="_Toc37348688"/>
      <w:bookmarkStart w:id="91" w:name="_Toc37516947"/>
      <w:bookmarkStart w:id="92" w:name="_Toc37344010"/>
      <w:bookmarkStart w:id="93" w:name="_Toc37348689"/>
      <w:bookmarkStart w:id="94" w:name="_Toc37516948"/>
      <w:bookmarkStart w:id="95" w:name="_Toc37344011"/>
      <w:bookmarkStart w:id="96" w:name="_Toc37348690"/>
      <w:bookmarkStart w:id="97" w:name="_Toc37516949"/>
      <w:bookmarkStart w:id="98" w:name="_Toc37344012"/>
      <w:bookmarkStart w:id="99" w:name="_Toc37348691"/>
      <w:bookmarkStart w:id="100" w:name="_Toc37516950"/>
      <w:bookmarkStart w:id="101" w:name="_Toc37344013"/>
      <w:bookmarkStart w:id="102" w:name="_Toc37348692"/>
      <w:bookmarkStart w:id="103" w:name="_Toc37516951"/>
      <w:bookmarkStart w:id="104" w:name="_Toc37344014"/>
      <w:bookmarkStart w:id="105" w:name="_Toc37348693"/>
      <w:bookmarkStart w:id="106" w:name="_Toc37516952"/>
      <w:bookmarkStart w:id="107" w:name="_Toc37344016"/>
      <w:bookmarkStart w:id="108" w:name="_Toc37348695"/>
      <w:bookmarkStart w:id="109" w:name="_Toc37516954"/>
      <w:bookmarkStart w:id="110" w:name="_Toc37344017"/>
      <w:bookmarkStart w:id="111" w:name="_Toc37348696"/>
      <w:bookmarkStart w:id="112" w:name="_Toc37516955"/>
      <w:bookmarkStart w:id="113" w:name="_Toc37344018"/>
      <w:bookmarkStart w:id="114" w:name="_Toc37348697"/>
      <w:bookmarkStart w:id="115" w:name="_Toc37516956"/>
      <w:bookmarkStart w:id="116" w:name="_Toc37344019"/>
      <w:bookmarkStart w:id="117" w:name="_Toc37348698"/>
      <w:bookmarkStart w:id="118" w:name="_Toc37516957"/>
      <w:bookmarkStart w:id="119" w:name="_Toc37344021"/>
      <w:bookmarkStart w:id="120" w:name="_Toc37348700"/>
      <w:bookmarkStart w:id="121" w:name="_Toc37516959"/>
      <w:bookmarkStart w:id="122" w:name="_Toc37344023"/>
      <w:bookmarkStart w:id="123" w:name="_Toc37348702"/>
      <w:bookmarkStart w:id="124" w:name="_Toc37516961"/>
      <w:bookmarkStart w:id="125" w:name="_Toc37344024"/>
      <w:bookmarkStart w:id="126" w:name="_Toc37348703"/>
      <w:bookmarkStart w:id="127" w:name="_Toc37516962"/>
      <w:bookmarkStart w:id="128" w:name="_Toc37344026"/>
      <w:bookmarkStart w:id="129" w:name="_Toc37348705"/>
      <w:bookmarkStart w:id="130" w:name="_Toc37516964"/>
      <w:bookmarkStart w:id="131" w:name="_Toc37344027"/>
      <w:bookmarkStart w:id="132" w:name="_Toc37348706"/>
      <w:bookmarkStart w:id="133" w:name="_Toc37516965"/>
      <w:bookmarkStart w:id="134" w:name="_Toc37344028"/>
      <w:bookmarkStart w:id="135" w:name="_Toc37348707"/>
      <w:bookmarkStart w:id="136" w:name="_Toc37516966"/>
      <w:bookmarkStart w:id="137" w:name="_Toc37344029"/>
      <w:bookmarkStart w:id="138" w:name="_Toc37348708"/>
      <w:bookmarkStart w:id="139" w:name="_Toc37516967"/>
      <w:bookmarkStart w:id="140" w:name="_Toc37344030"/>
      <w:bookmarkStart w:id="141" w:name="_Toc37348709"/>
      <w:bookmarkStart w:id="142" w:name="_Toc37516968"/>
      <w:bookmarkStart w:id="143" w:name="_Toc37344031"/>
      <w:bookmarkStart w:id="144" w:name="_Toc37348710"/>
      <w:bookmarkStart w:id="145" w:name="_Toc37516969"/>
      <w:bookmarkStart w:id="146" w:name="_Toc37344032"/>
      <w:bookmarkStart w:id="147" w:name="_Toc37348711"/>
      <w:bookmarkStart w:id="148" w:name="_Toc37516970"/>
      <w:bookmarkStart w:id="149" w:name="_Toc37344033"/>
      <w:bookmarkStart w:id="150" w:name="_Toc37348712"/>
      <w:bookmarkStart w:id="151" w:name="_Toc37516971"/>
      <w:bookmarkStart w:id="152" w:name="_Toc37344034"/>
      <w:bookmarkStart w:id="153" w:name="_Toc37348713"/>
      <w:bookmarkStart w:id="154" w:name="_Toc37516972"/>
      <w:bookmarkStart w:id="155" w:name="_Toc37344035"/>
      <w:bookmarkStart w:id="156" w:name="_Toc37348714"/>
      <w:bookmarkStart w:id="157" w:name="_Toc37516973"/>
      <w:bookmarkStart w:id="158" w:name="_Toc37344036"/>
      <w:bookmarkStart w:id="159" w:name="_Toc37348715"/>
      <w:bookmarkStart w:id="160" w:name="_Toc37516974"/>
      <w:bookmarkStart w:id="161" w:name="_Toc37344038"/>
      <w:bookmarkStart w:id="162" w:name="_Toc37348717"/>
      <w:bookmarkStart w:id="163" w:name="_Toc37516976"/>
      <w:bookmarkStart w:id="164" w:name="_Toc37344040"/>
      <w:bookmarkStart w:id="165" w:name="_Toc37348719"/>
      <w:bookmarkStart w:id="166" w:name="_Toc37516978"/>
      <w:bookmarkStart w:id="167" w:name="_Toc37344041"/>
      <w:bookmarkStart w:id="168" w:name="_Toc37348720"/>
      <w:bookmarkStart w:id="169" w:name="_Toc37516979"/>
      <w:bookmarkStart w:id="170" w:name="_Toc37344042"/>
      <w:bookmarkStart w:id="171" w:name="_Toc37348721"/>
      <w:bookmarkStart w:id="172" w:name="_Toc37516980"/>
      <w:bookmarkStart w:id="173" w:name="_Toc37344044"/>
      <w:bookmarkStart w:id="174" w:name="_Toc37348723"/>
      <w:bookmarkStart w:id="175" w:name="_Toc37516982"/>
      <w:bookmarkStart w:id="176" w:name="_Toc37344045"/>
      <w:bookmarkStart w:id="177" w:name="_Toc37348724"/>
      <w:bookmarkStart w:id="178" w:name="_Toc37516983"/>
      <w:bookmarkStart w:id="179" w:name="_Toc37344046"/>
      <w:bookmarkStart w:id="180" w:name="_Toc37348725"/>
      <w:bookmarkStart w:id="181" w:name="_Toc37516984"/>
      <w:bookmarkStart w:id="182" w:name="_Toc37344048"/>
      <w:bookmarkStart w:id="183" w:name="_Toc37348727"/>
      <w:bookmarkStart w:id="184" w:name="_Toc37516986"/>
      <w:bookmarkStart w:id="185" w:name="_Toc37344049"/>
      <w:bookmarkStart w:id="186" w:name="_Toc37348728"/>
      <w:bookmarkStart w:id="187" w:name="_Toc37516987"/>
      <w:bookmarkStart w:id="188" w:name="_Toc37344051"/>
      <w:bookmarkStart w:id="189" w:name="_Toc37348730"/>
      <w:bookmarkStart w:id="190" w:name="_Toc37516989"/>
      <w:bookmarkStart w:id="191" w:name="_Toc37344052"/>
      <w:bookmarkStart w:id="192" w:name="_Toc37348731"/>
      <w:bookmarkStart w:id="193" w:name="_Toc37516990"/>
      <w:bookmarkStart w:id="194" w:name="_Toc37344054"/>
      <w:bookmarkStart w:id="195" w:name="_Toc37348733"/>
      <w:bookmarkStart w:id="196" w:name="_Toc37516992"/>
      <w:bookmarkStart w:id="197" w:name="_Toc37344055"/>
      <w:bookmarkStart w:id="198" w:name="_Toc37348734"/>
      <w:bookmarkStart w:id="199" w:name="_Toc37516993"/>
      <w:bookmarkStart w:id="200" w:name="_Toc37344057"/>
      <w:bookmarkStart w:id="201" w:name="_Toc37348736"/>
      <w:bookmarkStart w:id="202" w:name="_Toc37516995"/>
      <w:bookmarkStart w:id="203" w:name="_Toc37344058"/>
      <w:bookmarkStart w:id="204" w:name="_Toc37348737"/>
      <w:bookmarkStart w:id="205" w:name="_Toc37516996"/>
      <w:bookmarkStart w:id="206" w:name="_Toc37344060"/>
      <w:bookmarkStart w:id="207" w:name="_Toc37348739"/>
      <w:bookmarkStart w:id="208" w:name="_Toc37516998"/>
      <w:bookmarkStart w:id="209" w:name="_Toc37344061"/>
      <w:bookmarkStart w:id="210" w:name="_Toc37348740"/>
      <w:bookmarkStart w:id="211" w:name="_Toc37516999"/>
      <w:bookmarkStart w:id="212" w:name="_Toc37344062"/>
      <w:bookmarkStart w:id="213" w:name="_Toc37348741"/>
      <w:bookmarkStart w:id="214" w:name="_Toc37517000"/>
      <w:bookmarkStart w:id="215" w:name="_Toc37344063"/>
      <w:bookmarkStart w:id="216" w:name="_Toc37348742"/>
      <w:bookmarkStart w:id="217" w:name="_Toc37517001"/>
      <w:bookmarkStart w:id="218" w:name="_Toc37344064"/>
      <w:bookmarkStart w:id="219" w:name="_Toc37348743"/>
      <w:bookmarkStart w:id="220" w:name="_Toc37517002"/>
      <w:bookmarkStart w:id="221" w:name="_Toc37344065"/>
      <w:bookmarkStart w:id="222" w:name="_Toc37348744"/>
      <w:bookmarkStart w:id="223" w:name="_Toc37517003"/>
      <w:bookmarkStart w:id="224" w:name="_Toc37344067"/>
      <w:bookmarkStart w:id="225" w:name="_Toc37348746"/>
      <w:bookmarkStart w:id="226" w:name="_Toc37517005"/>
      <w:bookmarkStart w:id="227" w:name="_Toc37344068"/>
      <w:bookmarkStart w:id="228" w:name="_Toc37348747"/>
      <w:bookmarkStart w:id="229" w:name="_Toc37517006"/>
      <w:bookmarkStart w:id="230" w:name="_Toc37344070"/>
      <w:bookmarkStart w:id="231" w:name="_Toc37348749"/>
      <w:bookmarkStart w:id="232" w:name="_Toc37517008"/>
      <w:bookmarkStart w:id="233" w:name="_Toc37344071"/>
      <w:bookmarkStart w:id="234" w:name="_Toc37348750"/>
      <w:bookmarkStart w:id="235" w:name="_Toc37517009"/>
      <w:bookmarkStart w:id="236" w:name="_Toc37344073"/>
      <w:bookmarkStart w:id="237" w:name="_Toc37348752"/>
      <w:bookmarkStart w:id="238" w:name="_Toc37517011"/>
      <w:bookmarkStart w:id="239" w:name="_Toc37344074"/>
      <w:bookmarkStart w:id="240" w:name="_Toc37348753"/>
      <w:bookmarkStart w:id="241" w:name="_Toc37517012"/>
      <w:bookmarkStart w:id="242" w:name="_Toc37344075"/>
      <w:bookmarkStart w:id="243" w:name="_Toc37348754"/>
      <w:bookmarkStart w:id="244" w:name="_Toc37517013"/>
      <w:bookmarkStart w:id="245" w:name="_Toc37344076"/>
      <w:bookmarkStart w:id="246" w:name="_Toc37348755"/>
      <w:bookmarkStart w:id="247" w:name="_Toc37517014"/>
      <w:bookmarkStart w:id="248" w:name="_Toc37344078"/>
      <w:bookmarkStart w:id="249" w:name="_Toc37348757"/>
      <w:bookmarkStart w:id="250" w:name="_Toc37517016"/>
      <w:bookmarkStart w:id="251" w:name="_Toc37344079"/>
      <w:bookmarkStart w:id="252" w:name="_Toc37348758"/>
      <w:bookmarkStart w:id="253" w:name="_Toc37517017"/>
      <w:bookmarkStart w:id="254" w:name="_Toc37344081"/>
      <w:bookmarkStart w:id="255" w:name="_Toc37348760"/>
      <w:bookmarkStart w:id="256" w:name="_Toc37517019"/>
      <w:bookmarkStart w:id="257" w:name="_Toc37344082"/>
      <w:bookmarkStart w:id="258" w:name="_Toc37348761"/>
      <w:bookmarkStart w:id="259" w:name="_Toc37517020"/>
      <w:bookmarkStart w:id="260" w:name="_Toc37344083"/>
      <w:bookmarkStart w:id="261" w:name="_Toc37348762"/>
      <w:bookmarkStart w:id="262" w:name="_Toc37517021"/>
      <w:bookmarkStart w:id="263" w:name="_Toc37344084"/>
      <w:bookmarkStart w:id="264" w:name="_Toc37348763"/>
      <w:bookmarkStart w:id="265" w:name="_Toc37517022"/>
      <w:bookmarkStart w:id="266" w:name="_Toc37344085"/>
      <w:bookmarkStart w:id="267" w:name="_Toc37348764"/>
      <w:bookmarkStart w:id="268" w:name="_Toc37517023"/>
      <w:bookmarkStart w:id="269" w:name="_Toc37344087"/>
      <w:bookmarkStart w:id="270" w:name="_Toc37348766"/>
      <w:bookmarkStart w:id="271" w:name="_Toc37517025"/>
      <w:bookmarkStart w:id="272" w:name="_Toc37344088"/>
      <w:bookmarkStart w:id="273" w:name="_Toc37348767"/>
      <w:bookmarkStart w:id="274" w:name="_Toc37517026"/>
      <w:bookmarkStart w:id="275" w:name="_Toc37344089"/>
      <w:bookmarkStart w:id="276" w:name="_Toc37348768"/>
      <w:bookmarkStart w:id="277" w:name="_Toc37517027"/>
      <w:bookmarkStart w:id="278" w:name="_Toc37344090"/>
      <w:bookmarkStart w:id="279" w:name="_Toc37348769"/>
      <w:bookmarkStart w:id="280" w:name="_Toc37517028"/>
      <w:bookmarkStart w:id="281" w:name="_Toc37344092"/>
      <w:bookmarkStart w:id="282" w:name="_Toc37348771"/>
      <w:bookmarkStart w:id="283" w:name="_Toc37517030"/>
      <w:bookmarkStart w:id="284" w:name="_Toc37344093"/>
      <w:bookmarkStart w:id="285" w:name="_Toc37348772"/>
      <w:bookmarkStart w:id="286" w:name="_Toc37517031"/>
      <w:bookmarkStart w:id="287" w:name="_Toc37344094"/>
      <w:bookmarkStart w:id="288" w:name="_Toc37348773"/>
      <w:bookmarkStart w:id="289" w:name="_Toc37517032"/>
      <w:bookmarkStart w:id="290" w:name="_Toc37344095"/>
      <w:bookmarkStart w:id="291" w:name="_Toc37348774"/>
      <w:bookmarkStart w:id="292" w:name="_Toc37517033"/>
      <w:bookmarkStart w:id="293" w:name="_Toc37344096"/>
      <w:bookmarkStart w:id="294" w:name="_Toc37348775"/>
      <w:bookmarkStart w:id="295" w:name="_Toc37517034"/>
      <w:bookmarkStart w:id="296" w:name="_Toc37344098"/>
      <w:bookmarkStart w:id="297" w:name="_Toc37348777"/>
      <w:bookmarkStart w:id="298" w:name="_Toc37517036"/>
      <w:bookmarkStart w:id="299" w:name="_Toc37344099"/>
      <w:bookmarkStart w:id="300" w:name="_Toc37348778"/>
      <w:bookmarkStart w:id="301" w:name="_Toc37517037"/>
      <w:bookmarkStart w:id="302" w:name="_Toc37344100"/>
      <w:bookmarkStart w:id="303" w:name="_Toc37348779"/>
      <w:bookmarkStart w:id="304" w:name="_Toc37517038"/>
      <w:bookmarkStart w:id="305" w:name="_Toc37344101"/>
      <w:bookmarkStart w:id="306" w:name="_Toc37348780"/>
      <w:bookmarkStart w:id="307" w:name="_Toc37517039"/>
      <w:bookmarkStart w:id="308" w:name="_Toc37344103"/>
      <w:bookmarkStart w:id="309" w:name="_Toc37348782"/>
      <w:bookmarkStart w:id="310" w:name="_Toc37517041"/>
      <w:bookmarkStart w:id="311" w:name="_Toc37344104"/>
      <w:bookmarkStart w:id="312" w:name="_Toc37348783"/>
      <w:bookmarkStart w:id="313" w:name="_Toc37517042"/>
      <w:bookmarkStart w:id="314" w:name="_Toc37344105"/>
      <w:bookmarkStart w:id="315" w:name="_Toc37348784"/>
      <w:bookmarkStart w:id="316" w:name="_Toc37517043"/>
      <w:bookmarkStart w:id="317" w:name="_Toc37344106"/>
      <w:bookmarkStart w:id="318" w:name="_Toc37348785"/>
      <w:bookmarkStart w:id="319" w:name="_Toc37517044"/>
      <w:bookmarkStart w:id="320" w:name="_Toc37344107"/>
      <w:bookmarkStart w:id="321" w:name="_Toc37348786"/>
      <w:bookmarkStart w:id="322" w:name="_Toc37517045"/>
      <w:bookmarkStart w:id="323" w:name="_Toc37344108"/>
      <w:bookmarkStart w:id="324" w:name="_Toc37348787"/>
      <w:bookmarkStart w:id="325" w:name="_Toc37517046"/>
      <w:bookmarkStart w:id="326" w:name="_Toc37344109"/>
      <w:bookmarkStart w:id="327" w:name="_Toc37348788"/>
      <w:bookmarkStart w:id="328" w:name="_Toc37517047"/>
      <w:bookmarkStart w:id="329" w:name="_Toc37344111"/>
      <w:bookmarkStart w:id="330" w:name="_Toc37348790"/>
      <w:bookmarkStart w:id="331" w:name="_Toc37517049"/>
      <w:bookmarkStart w:id="332" w:name="_Toc37344112"/>
      <w:bookmarkStart w:id="333" w:name="_Toc37348791"/>
      <w:bookmarkStart w:id="334" w:name="_Toc37517050"/>
      <w:bookmarkStart w:id="335" w:name="_Toc37344114"/>
      <w:bookmarkStart w:id="336" w:name="_Toc37348793"/>
      <w:bookmarkStart w:id="337" w:name="_Toc37517052"/>
      <w:bookmarkStart w:id="338" w:name="_Toc37344116"/>
      <w:bookmarkStart w:id="339" w:name="_Toc37348795"/>
      <w:bookmarkStart w:id="340" w:name="_Toc37517054"/>
      <w:bookmarkStart w:id="341" w:name="_Toc37344117"/>
      <w:bookmarkStart w:id="342" w:name="_Toc37348796"/>
      <w:bookmarkStart w:id="343" w:name="_Toc37517055"/>
      <w:bookmarkStart w:id="344" w:name="_Toc37344119"/>
      <w:bookmarkStart w:id="345" w:name="_Toc37348798"/>
      <w:bookmarkStart w:id="346" w:name="_Toc37517057"/>
      <w:bookmarkStart w:id="347" w:name="_Toc37344120"/>
      <w:bookmarkStart w:id="348" w:name="_Toc37348799"/>
      <w:bookmarkStart w:id="349" w:name="_Toc37517058"/>
      <w:bookmarkStart w:id="350" w:name="_Toc37344122"/>
      <w:bookmarkStart w:id="351" w:name="_Toc37348801"/>
      <w:bookmarkStart w:id="352" w:name="_Toc37517060"/>
      <w:bookmarkStart w:id="353" w:name="_Toc37344123"/>
      <w:bookmarkStart w:id="354" w:name="_Toc37348802"/>
      <w:bookmarkStart w:id="355" w:name="_Toc37517061"/>
      <w:bookmarkStart w:id="356" w:name="_Toc37344125"/>
      <w:bookmarkStart w:id="357" w:name="_Toc37348804"/>
      <w:bookmarkStart w:id="358" w:name="_Toc37517063"/>
      <w:bookmarkStart w:id="359" w:name="_Toc37344126"/>
      <w:bookmarkStart w:id="360" w:name="_Toc37348805"/>
      <w:bookmarkStart w:id="361" w:name="_Toc37517064"/>
      <w:bookmarkStart w:id="362" w:name="_Toc37344128"/>
      <w:bookmarkStart w:id="363" w:name="_Toc37348807"/>
      <w:bookmarkStart w:id="364" w:name="_Toc37517066"/>
      <w:bookmarkStart w:id="365" w:name="_Toc37344129"/>
      <w:bookmarkStart w:id="366" w:name="_Toc37348808"/>
      <w:bookmarkStart w:id="367" w:name="_Toc37517067"/>
      <w:bookmarkStart w:id="368" w:name="_Toc37344131"/>
      <w:bookmarkStart w:id="369" w:name="_Toc37348810"/>
      <w:bookmarkStart w:id="370" w:name="_Toc37517069"/>
      <w:bookmarkStart w:id="371" w:name="_Toc37344132"/>
      <w:bookmarkStart w:id="372" w:name="_Toc37348811"/>
      <w:bookmarkStart w:id="373" w:name="_Toc37517070"/>
      <w:bookmarkStart w:id="374" w:name="_Toc37344134"/>
      <w:bookmarkStart w:id="375" w:name="_Toc37348813"/>
      <w:bookmarkStart w:id="376" w:name="_Toc37517072"/>
      <w:bookmarkStart w:id="377" w:name="_Toc37344136"/>
      <w:bookmarkStart w:id="378" w:name="_Toc37348815"/>
      <w:bookmarkStart w:id="379" w:name="_Toc37517074"/>
      <w:bookmarkStart w:id="380" w:name="_Toc37344137"/>
      <w:bookmarkStart w:id="381" w:name="_Toc37348816"/>
      <w:bookmarkStart w:id="382" w:name="_Toc37517075"/>
      <w:bookmarkStart w:id="383" w:name="_Toc37344139"/>
      <w:bookmarkStart w:id="384" w:name="_Toc37348818"/>
      <w:bookmarkStart w:id="385" w:name="_Toc37517077"/>
      <w:bookmarkStart w:id="386" w:name="_Toc37344141"/>
      <w:bookmarkStart w:id="387" w:name="_Toc37348820"/>
      <w:bookmarkStart w:id="388" w:name="_Toc37517079"/>
      <w:bookmarkStart w:id="389" w:name="_Toc37344142"/>
      <w:bookmarkStart w:id="390" w:name="_Toc37348821"/>
      <w:bookmarkStart w:id="391" w:name="_Toc37517080"/>
      <w:bookmarkStart w:id="392" w:name="_Toc37344144"/>
      <w:bookmarkStart w:id="393" w:name="_Toc37348823"/>
      <w:bookmarkStart w:id="394" w:name="_Toc37517082"/>
      <w:bookmarkStart w:id="395" w:name="_Toc37344146"/>
      <w:bookmarkStart w:id="396" w:name="_Toc37348825"/>
      <w:bookmarkStart w:id="397" w:name="_Toc37517084"/>
      <w:bookmarkStart w:id="398" w:name="_Toc37344147"/>
      <w:bookmarkStart w:id="399" w:name="_Toc37348826"/>
      <w:bookmarkStart w:id="400" w:name="_Toc37517085"/>
      <w:bookmarkStart w:id="401" w:name="_Toc37344148"/>
      <w:bookmarkStart w:id="402" w:name="_Toc37348827"/>
      <w:bookmarkStart w:id="403" w:name="_Toc37517086"/>
      <w:bookmarkStart w:id="404" w:name="_Toc37344149"/>
      <w:bookmarkStart w:id="405" w:name="_Toc37348828"/>
      <w:bookmarkStart w:id="406" w:name="_Toc37517087"/>
      <w:bookmarkStart w:id="407" w:name="_Toc37344151"/>
      <w:bookmarkStart w:id="408" w:name="_Toc37348830"/>
      <w:bookmarkStart w:id="409" w:name="_Toc37517089"/>
      <w:bookmarkStart w:id="410" w:name="_Toc37344153"/>
      <w:bookmarkStart w:id="411" w:name="_Toc37348832"/>
      <w:bookmarkStart w:id="412" w:name="_Toc37517091"/>
      <w:bookmarkStart w:id="413" w:name="_Toc37344154"/>
      <w:bookmarkStart w:id="414" w:name="_Toc37348833"/>
      <w:bookmarkStart w:id="415" w:name="_Toc37517092"/>
      <w:bookmarkStart w:id="416" w:name="_Toc37344156"/>
      <w:bookmarkStart w:id="417" w:name="_Toc37348835"/>
      <w:bookmarkStart w:id="418" w:name="_Toc37517094"/>
      <w:bookmarkStart w:id="419" w:name="_Toc37344157"/>
      <w:bookmarkStart w:id="420" w:name="_Toc37348836"/>
      <w:bookmarkStart w:id="421" w:name="_Toc37517095"/>
      <w:bookmarkStart w:id="422" w:name="_Toc37344159"/>
      <w:bookmarkStart w:id="423" w:name="_Toc37348838"/>
      <w:bookmarkStart w:id="424" w:name="_Toc37517097"/>
      <w:bookmarkStart w:id="425" w:name="_Toc37344160"/>
      <w:bookmarkStart w:id="426" w:name="_Toc37348839"/>
      <w:bookmarkStart w:id="427" w:name="_Toc37517098"/>
      <w:bookmarkStart w:id="428" w:name="_Toc37344162"/>
      <w:bookmarkStart w:id="429" w:name="_Toc37348841"/>
      <w:bookmarkStart w:id="430" w:name="_Toc37517100"/>
      <w:bookmarkStart w:id="431" w:name="_Toc37344163"/>
      <w:bookmarkStart w:id="432" w:name="_Toc37348842"/>
      <w:bookmarkStart w:id="433" w:name="_Toc37517101"/>
      <w:bookmarkStart w:id="434" w:name="_Toc37344165"/>
      <w:bookmarkStart w:id="435" w:name="_Toc37348844"/>
      <w:bookmarkStart w:id="436" w:name="_Toc37517103"/>
      <w:bookmarkStart w:id="437" w:name="_Toc37344166"/>
      <w:bookmarkStart w:id="438" w:name="_Toc37348845"/>
      <w:bookmarkStart w:id="439" w:name="_Toc37517104"/>
      <w:bookmarkStart w:id="440" w:name="_Toc37344168"/>
      <w:bookmarkStart w:id="441" w:name="_Toc37348847"/>
      <w:bookmarkStart w:id="442" w:name="_Toc37517106"/>
      <w:bookmarkStart w:id="443" w:name="_Toc37344169"/>
      <w:bookmarkStart w:id="444" w:name="_Toc37348848"/>
      <w:bookmarkStart w:id="445" w:name="_Toc37517107"/>
      <w:bookmarkStart w:id="446" w:name="_Toc37344171"/>
      <w:bookmarkStart w:id="447" w:name="_Toc37348850"/>
      <w:bookmarkStart w:id="448" w:name="_Toc37517109"/>
      <w:bookmarkStart w:id="449" w:name="_Toc37344172"/>
      <w:bookmarkStart w:id="450" w:name="_Toc37348851"/>
      <w:bookmarkStart w:id="451" w:name="_Toc37517110"/>
      <w:bookmarkStart w:id="452" w:name="_Toc37344174"/>
      <w:bookmarkStart w:id="453" w:name="_Toc37348853"/>
      <w:bookmarkStart w:id="454" w:name="_Toc3751711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3BB49586" w14:textId="77777777" w:rsidR="0083661C" w:rsidRPr="0083661C" w:rsidRDefault="0083661C" w:rsidP="00F25539">
      <w:pPr>
        <w:pStyle w:val="AppendixHeading"/>
        <w:numPr>
          <w:ilvl w:val="0"/>
          <w:numId w:val="0"/>
        </w:numPr>
        <w:tabs>
          <w:tab w:val="left" w:pos="284"/>
        </w:tabs>
        <w:spacing w:after="60"/>
        <w:rPr>
          <w:rFonts w:ascii="Times New Roman" w:hAnsi="Times New Roman"/>
          <w:noProof/>
          <w:sz w:val="26"/>
          <w:szCs w:val="26"/>
          <w:lang w:val="en-US"/>
        </w:rPr>
      </w:pPr>
      <w:bookmarkStart w:id="455" w:name="_Toc56509031"/>
      <w:r w:rsidRPr="0083661C">
        <w:rPr>
          <w:rFonts w:ascii="Times New Roman" w:hAnsi="Times New Roman"/>
          <w:noProof/>
          <w:color w:val="auto"/>
          <w:sz w:val="26"/>
          <w:szCs w:val="26"/>
          <w:lang w:val="en-US"/>
        </w:rPr>
        <w:lastRenderedPageBreak/>
        <w:t xml:space="preserve">3-ilova. Xayriya va homiylik yordami koʻrsatish toʻgʻrisidagi shartnomalarga qoʻyiladigan talablar </w:t>
      </w:r>
      <w:bookmarkEnd w:id="455"/>
    </w:p>
    <w:p w14:paraId="19D90E19" w14:textId="77777777" w:rsidR="0083661C" w:rsidRPr="0083661C" w:rsidRDefault="0083661C" w:rsidP="00F25539">
      <w:pPr>
        <w:keepNext/>
        <w:keepLines/>
        <w:widowControl w:val="0"/>
        <w:tabs>
          <w:tab w:val="left" w:pos="284"/>
        </w:tabs>
        <w:spacing w:after="60" w:line="240" w:lineRule="auto"/>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 xml:space="preserve">Qabul qiluvchi bilan tuzilgan shartnomada qonun hujjatlarida va Jamiyatning ichki normativ hujjatlarida nazarda tutilgan boshqa majburiy shartlar qatorida quyidagi shartlar belgilanadi: </w:t>
      </w:r>
    </w:p>
    <w:p w14:paraId="36FE9572" w14:textId="77777777" w:rsidR="0083661C" w:rsidRPr="0083661C" w:rsidRDefault="0083661C" w:rsidP="00F25539">
      <w:pPr>
        <w:keepNext/>
        <w:keepLines/>
        <w:widowControl w:val="0"/>
        <w:numPr>
          <w:ilvl w:val="0"/>
          <w:numId w:val="6"/>
        </w:numPr>
        <w:tabs>
          <w:tab w:val="clear" w:pos="720"/>
          <w:tab w:val="left" w:pos="284"/>
          <w:tab w:val="num" w:pos="851"/>
        </w:tabs>
        <w:autoSpaceDE w:val="0"/>
        <w:autoSpaceDN w:val="0"/>
        <w:spacing w:after="60" w:line="240" w:lineRule="auto"/>
        <w:ind w:left="0" w:hanging="567"/>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 xml:space="preserve">yordam miqdori, ulardan foydalanish shartlari va aniq maqsadlari; </w:t>
      </w:r>
    </w:p>
    <w:p w14:paraId="5FB81160" w14:textId="77777777" w:rsidR="0083661C" w:rsidRPr="0083661C" w:rsidRDefault="0083661C" w:rsidP="00F25539">
      <w:pPr>
        <w:keepNext/>
        <w:keepLines/>
        <w:widowControl w:val="0"/>
        <w:numPr>
          <w:ilvl w:val="0"/>
          <w:numId w:val="6"/>
        </w:numPr>
        <w:tabs>
          <w:tab w:val="clear" w:pos="720"/>
          <w:tab w:val="left" w:pos="284"/>
          <w:tab w:val="num" w:pos="851"/>
        </w:tabs>
        <w:autoSpaceDE w:val="0"/>
        <w:autoSpaceDN w:val="0"/>
        <w:spacing w:after="60" w:line="240" w:lineRule="auto"/>
        <w:ind w:left="0" w:hanging="567"/>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taqdim etilgan yordamdan maqsadli foydalanish va uni oʻzgartirish imkoni yoʻqligi;</w:t>
      </w:r>
    </w:p>
    <w:p w14:paraId="337F7D59" w14:textId="77777777" w:rsidR="0083661C" w:rsidRPr="0083661C" w:rsidRDefault="0083661C" w:rsidP="00F25539">
      <w:pPr>
        <w:keepNext/>
        <w:keepLines/>
        <w:widowControl w:val="0"/>
        <w:numPr>
          <w:ilvl w:val="0"/>
          <w:numId w:val="6"/>
        </w:numPr>
        <w:tabs>
          <w:tab w:val="clear" w:pos="720"/>
          <w:tab w:val="left" w:pos="284"/>
          <w:tab w:val="num" w:pos="851"/>
        </w:tabs>
        <w:autoSpaceDE w:val="0"/>
        <w:autoSpaceDN w:val="0"/>
        <w:spacing w:after="60" w:line="240" w:lineRule="auto"/>
        <w:ind w:left="0" w:hanging="567"/>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yordam berishning davriyligi va jadvali;</w:t>
      </w:r>
    </w:p>
    <w:p w14:paraId="3CF88145" w14:textId="77777777" w:rsidR="0083661C" w:rsidRPr="0083661C" w:rsidRDefault="0083661C" w:rsidP="00F25539">
      <w:pPr>
        <w:keepNext/>
        <w:keepLines/>
        <w:widowControl w:val="0"/>
        <w:numPr>
          <w:ilvl w:val="0"/>
          <w:numId w:val="6"/>
        </w:numPr>
        <w:tabs>
          <w:tab w:val="clear" w:pos="720"/>
          <w:tab w:val="left" w:pos="284"/>
          <w:tab w:val="num" w:pos="851"/>
        </w:tabs>
        <w:autoSpaceDE w:val="0"/>
        <w:autoSpaceDN w:val="0"/>
        <w:spacing w:after="60" w:line="240" w:lineRule="auto"/>
        <w:ind w:left="0" w:hanging="567"/>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 xml:space="preserve">homiylik yordami koʻrsatish natijasi boʻyicha hujjatlar taqdim etilishi; </w:t>
      </w:r>
    </w:p>
    <w:p w14:paraId="248407EA" w14:textId="77777777" w:rsidR="0083661C" w:rsidRPr="0083661C" w:rsidRDefault="0083661C" w:rsidP="00F25539">
      <w:pPr>
        <w:keepNext/>
        <w:keepLines/>
        <w:widowControl w:val="0"/>
        <w:numPr>
          <w:ilvl w:val="0"/>
          <w:numId w:val="6"/>
        </w:numPr>
        <w:tabs>
          <w:tab w:val="clear" w:pos="720"/>
          <w:tab w:val="left" w:pos="284"/>
          <w:tab w:val="num" w:pos="851"/>
        </w:tabs>
        <w:autoSpaceDE w:val="0"/>
        <w:autoSpaceDN w:val="0"/>
        <w:spacing w:after="60" w:line="240" w:lineRule="auto"/>
        <w:ind w:left="0" w:hanging="567"/>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 xml:space="preserve">maqsadli foydalanishni tasdiqlovchi hujjatlar boʻlmagan taqdirda yoki yordamdan maqsadli foydalanmaslik faktlari aniqlagan holda pul mablagʻlari va boshqa oʻtkazilgan mol-mulkni (masalan, vaqtincha foydalanishga topshirilgan  transport vositalari) qaytarish talabi; </w:t>
      </w:r>
    </w:p>
    <w:p w14:paraId="7830594C" w14:textId="77777777" w:rsidR="0083661C" w:rsidRPr="0083661C" w:rsidRDefault="0083661C" w:rsidP="00F25539">
      <w:pPr>
        <w:keepNext/>
        <w:keepLines/>
        <w:widowControl w:val="0"/>
        <w:numPr>
          <w:ilvl w:val="0"/>
          <w:numId w:val="6"/>
        </w:numPr>
        <w:tabs>
          <w:tab w:val="clear" w:pos="720"/>
          <w:tab w:val="left" w:pos="284"/>
          <w:tab w:val="num" w:pos="851"/>
        </w:tabs>
        <w:autoSpaceDE w:val="0"/>
        <w:autoSpaceDN w:val="0"/>
        <w:spacing w:after="60" w:line="240" w:lineRule="auto"/>
        <w:ind w:left="0" w:hanging="567"/>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 xml:space="preserve">homiylik loyihasi va uning miqdori haqidagi maʼlumotlarni nashr etishga rozilik; </w:t>
      </w:r>
    </w:p>
    <w:p w14:paraId="71DEA8C6" w14:textId="77777777" w:rsidR="0083661C" w:rsidRPr="0083661C" w:rsidRDefault="0083661C" w:rsidP="00F25539">
      <w:pPr>
        <w:keepNext/>
        <w:keepLines/>
        <w:widowControl w:val="0"/>
        <w:numPr>
          <w:ilvl w:val="0"/>
          <w:numId w:val="6"/>
        </w:numPr>
        <w:tabs>
          <w:tab w:val="left" w:pos="284"/>
        </w:tabs>
        <w:autoSpaceDE w:val="0"/>
        <w:autoSpaceDN w:val="0"/>
        <w:spacing w:after="60" w:line="240" w:lineRule="auto"/>
        <w:ind w:left="0"/>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Jamiyat tomonidan taqdim etilayotgan yordamdan maqsadli foydalanish va shartnoma shartlariga rioya etish boʻyicha davriy tekshiruvlar oʻtkazish imkoniyati;</w:t>
      </w:r>
    </w:p>
    <w:p w14:paraId="05FDB0FD" w14:textId="77777777" w:rsidR="0083661C" w:rsidRPr="0083661C" w:rsidRDefault="0083661C" w:rsidP="00F25539">
      <w:pPr>
        <w:pStyle w:val="ad"/>
        <w:numPr>
          <w:ilvl w:val="0"/>
          <w:numId w:val="6"/>
        </w:numPr>
        <w:tabs>
          <w:tab w:val="clear" w:pos="720"/>
          <w:tab w:val="left" w:pos="284"/>
          <w:tab w:val="num" w:pos="851"/>
        </w:tabs>
        <w:spacing w:after="60" w:line="240" w:lineRule="auto"/>
        <w:ind w:left="0" w:hanging="567"/>
        <w:contextualSpacing w:val="0"/>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 xml:space="preserve">korrupsiyaga qarshi ogohlantirish bandlari kiritilishi; </w:t>
      </w:r>
    </w:p>
    <w:p w14:paraId="707B9387" w14:textId="77777777" w:rsidR="0083661C" w:rsidRPr="0083661C" w:rsidRDefault="0083661C" w:rsidP="00F25539">
      <w:pPr>
        <w:pStyle w:val="ad"/>
        <w:numPr>
          <w:ilvl w:val="0"/>
          <w:numId w:val="6"/>
        </w:numPr>
        <w:tabs>
          <w:tab w:val="clear" w:pos="720"/>
          <w:tab w:val="left" w:pos="284"/>
          <w:tab w:val="num" w:pos="851"/>
        </w:tabs>
        <w:spacing w:after="60" w:line="240" w:lineRule="auto"/>
        <w:ind w:left="0" w:hanging="567"/>
        <w:contextualSpacing w:val="0"/>
        <w:jc w:val="both"/>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 xml:space="preserve">yordamdan maqsadli foydalanish shartlarini yoki shartnomaning shartlarini buzganlik uchun jarimalar va sanksiyalar qoʻllash; </w:t>
      </w:r>
    </w:p>
    <w:p w14:paraId="4FD79608" w14:textId="77777777" w:rsidR="0083661C" w:rsidRPr="0083661C" w:rsidRDefault="0083661C" w:rsidP="00F25539">
      <w:pPr>
        <w:pStyle w:val="ad"/>
        <w:numPr>
          <w:ilvl w:val="0"/>
          <w:numId w:val="6"/>
        </w:numPr>
        <w:tabs>
          <w:tab w:val="clear" w:pos="720"/>
          <w:tab w:val="left" w:pos="284"/>
          <w:tab w:val="num" w:pos="851"/>
        </w:tabs>
        <w:spacing w:after="60" w:line="240" w:lineRule="auto"/>
        <w:ind w:left="0" w:hanging="567"/>
        <w:contextualSpacing w:val="0"/>
        <w:rPr>
          <w:rFonts w:ascii="Times New Roman" w:hAnsi="Times New Roman" w:cs="Times New Roman"/>
          <w:noProof/>
          <w:sz w:val="26"/>
          <w:szCs w:val="26"/>
          <w:lang w:val="en-US"/>
        </w:rPr>
      </w:pPr>
      <w:r w:rsidRPr="0083661C">
        <w:rPr>
          <w:rFonts w:ascii="Times New Roman" w:hAnsi="Times New Roman" w:cs="Times New Roman"/>
          <w:noProof/>
          <w:sz w:val="26"/>
          <w:szCs w:val="26"/>
          <w:lang w:val="en-US"/>
        </w:rPr>
        <w:t xml:space="preserve">Qabul qiluvchining/oxirgi oluvchining unga yordam berish bilan bogʻliq hujjatlarni kamida 10 yil saqlash majburiyati. </w:t>
      </w:r>
    </w:p>
    <w:p w14:paraId="1CA391A4" w14:textId="77777777" w:rsidR="0083661C" w:rsidRPr="0083661C" w:rsidRDefault="0083661C" w:rsidP="00F25539">
      <w:pPr>
        <w:keepNext/>
        <w:keepLines/>
        <w:widowControl w:val="0"/>
        <w:numPr>
          <w:ilvl w:val="0"/>
          <w:numId w:val="6"/>
        </w:numPr>
        <w:autoSpaceDE w:val="0"/>
        <w:autoSpaceDN w:val="0"/>
        <w:spacing w:after="60" w:line="240" w:lineRule="auto"/>
        <w:ind w:left="0"/>
        <w:jc w:val="both"/>
        <w:rPr>
          <w:rFonts w:ascii="Times New Roman" w:hAnsi="Times New Roman" w:cs="Times New Roman"/>
          <w:noProof/>
          <w:sz w:val="26"/>
          <w:szCs w:val="26"/>
          <w:lang w:val="en-US"/>
        </w:rPr>
        <w:sectPr w:rsidR="0083661C" w:rsidRPr="0083661C" w:rsidSect="000E0817">
          <w:pgSz w:w="11906" w:h="16838" w:code="9"/>
          <w:pgMar w:top="851" w:right="851" w:bottom="851" w:left="1418" w:header="709" w:footer="851" w:gutter="454"/>
          <w:cols w:space="708"/>
          <w:docGrid w:linePitch="360"/>
        </w:sectPr>
      </w:pPr>
    </w:p>
    <w:p w14:paraId="4A170729" w14:textId="77777777" w:rsidR="0083661C" w:rsidRPr="0083661C" w:rsidRDefault="0083661C" w:rsidP="00F25539">
      <w:pPr>
        <w:pStyle w:val="AppendixHeading"/>
        <w:numPr>
          <w:ilvl w:val="0"/>
          <w:numId w:val="0"/>
        </w:numPr>
        <w:spacing w:after="60"/>
        <w:jc w:val="center"/>
        <w:rPr>
          <w:rFonts w:ascii="Times New Roman" w:hAnsi="Times New Roman"/>
          <w:noProof/>
          <w:color w:val="auto"/>
          <w:sz w:val="26"/>
          <w:szCs w:val="26"/>
          <w:lang w:val="en-US"/>
        </w:rPr>
      </w:pPr>
      <w:bookmarkStart w:id="456" w:name="_Toc37846452"/>
      <w:bookmarkStart w:id="457" w:name="_Toc56509032"/>
      <w:r w:rsidRPr="0083661C">
        <w:rPr>
          <w:rFonts w:ascii="Times New Roman" w:hAnsi="Times New Roman"/>
          <w:noProof/>
          <w:color w:val="auto"/>
          <w:sz w:val="26"/>
          <w:szCs w:val="26"/>
          <w:lang w:val="en-US"/>
        </w:rPr>
        <w:lastRenderedPageBreak/>
        <w:t xml:space="preserve">4-Ilova. “Oʻzbek geologiya qidiruv” aksiyadorlik jamiyatida berilgan xayriya/homiylik </w:t>
      </w:r>
      <w:r w:rsidRPr="0083661C">
        <w:rPr>
          <w:rFonts w:ascii="Times New Roman" w:hAnsi="Times New Roman"/>
          <w:noProof/>
          <w:color w:val="auto"/>
          <w:sz w:val="26"/>
          <w:szCs w:val="26"/>
          <w:lang w:val="en-US"/>
        </w:rPr>
        <w:br/>
        <w:t>yordami toʻgʻrisidagi hisobot</w:t>
      </w:r>
      <w:bookmarkEnd w:id="456"/>
      <w:bookmarkEnd w:id="457"/>
    </w:p>
    <w:p w14:paraId="707A8DC7" w14:textId="77777777" w:rsidR="0083661C" w:rsidRPr="0083661C" w:rsidRDefault="0083661C" w:rsidP="00F25539">
      <w:pPr>
        <w:pStyle w:val="30"/>
        <w:spacing w:before="0" w:after="60" w:line="240" w:lineRule="auto"/>
        <w:rPr>
          <w:rFonts w:ascii="Times New Roman" w:hAnsi="Times New Roman" w:cs="Times New Roman"/>
          <w:noProof/>
          <w:sz w:val="26"/>
          <w:szCs w:val="26"/>
          <w:lang w:val="en-US"/>
        </w:rPr>
      </w:pP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152"/>
        <w:gridCol w:w="1008"/>
        <w:gridCol w:w="1008"/>
        <w:gridCol w:w="1008"/>
        <w:gridCol w:w="1152"/>
        <w:gridCol w:w="1008"/>
        <w:gridCol w:w="1008"/>
        <w:gridCol w:w="1008"/>
        <w:gridCol w:w="1008"/>
        <w:gridCol w:w="1008"/>
        <w:gridCol w:w="1008"/>
        <w:gridCol w:w="1008"/>
        <w:gridCol w:w="1008"/>
        <w:gridCol w:w="1008"/>
        <w:gridCol w:w="1008"/>
      </w:tblGrid>
      <w:tr w:rsidR="0083661C" w:rsidRPr="0083661C" w14:paraId="3DC475A4" w14:textId="77777777" w:rsidTr="00216CD9">
        <w:trPr>
          <w:jc w:val="center"/>
        </w:trPr>
        <w:tc>
          <w:tcPr>
            <w:tcW w:w="432" w:type="dxa"/>
            <w:shd w:val="clear" w:color="auto" w:fill="auto"/>
            <w:vAlign w:val="center"/>
          </w:tcPr>
          <w:p w14:paraId="289DFBFD" w14:textId="77777777" w:rsidR="0083661C" w:rsidRPr="0083661C" w:rsidRDefault="0083661C" w:rsidP="00216CD9">
            <w:pPr>
              <w:keepNext/>
              <w:keepLines/>
              <w:widowControl w:val="0"/>
              <w:spacing w:after="60" w:line="240" w:lineRule="auto"/>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w:t>
            </w:r>
          </w:p>
        </w:tc>
        <w:tc>
          <w:tcPr>
            <w:tcW w:w="1152" w:type="dxa"/>
            <w:shd w:val="clear" w:color="auto" w:fill="auto"/>
            <w:vAlign w:val="center"/>
          </w:tcPr>
          <w:p w14:paraId="4FD8D394"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Masʼul (“Oʻzbek geologiya qidiruv” aksiyadorlik jamiyati/ Tarmoq korxona nomi)</w:t>
            </w:r>
          </w:p>
        </w:tc>
        <w:tc>
          <w:tcPr>
            <w:tcW w:w="1008" w:type="dxa"/>
            <w:shd w:val="clear" w:color="auto" w:fill="auto"/>
            <w:vAlign w:val="center"/>
          </w:tcPr>
          <w:p w14:paraId="4C39B739"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Yordam turi (Xayriya /homiylik)</w:t>
            </w:r>
          </w:p>
        </w:tc>
        <w:tc>
          <w:tcPr>
            <w:tcW w:w="1008" w:type="dxa"/>
            <w:shd w:val="clear" w:color="auto" w:fill="auto"/>
            <w:vAlign w:val="center"/>
          </w:tcPr>
          <w:p w14:paraId="5D36D31B"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val="en-US" w:eastAsia="en-CA" w:bidi="th-TH"/>
              </w:rPr>
            </w:pPr>
            <w:r w:rsidRPr="0083661C">
              <w:rPr>
                <w:rFonts w:ascii="Times New Roman" w:eastAsia="Arial Unicode MS" w:hAnsi="Times New Roman" w:cs="Times New Roman"/>
                <w:b/>
                <w:bCs/>
                <w:noProof/>
                <w:sz w:val="26"/>
                <w:szCs w:val="26"/>
                <w:lang w:val="en-US" w:eastAsia="en-CA" w:bidi="th-TH"/>
              </w:rPr>
              <w:t>Yordam shakli (naqd pul / hisobni toʻlash / sotib olish / resurslarni taqdim etish)</w:t>
            </w:r>
          </w:p>
        </w:tc>
        <w:tc>
          <w:tcPr>
            <w:tcW w:w="1008" w:type="dxa"/>
            <w:shd w:val="clear" w:color="auto" w:fill="auto"/>
            <w:vAlign w:val="center"/>
          </w:tcPr>
          <w:p w14:paraId="1B4DA500"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Murojaat qabul qilingan sana</w:t>
            </w:r>
          </w:p>
        </w:tc>
        <w:tc>
          <w:tcPr>
            <w:tcW w:w="1152" w:type="dxa"/>
            <w:shd w:val="clear" w:color="auto" w:fill="auto"/>
            <w:vAlign w:val="center"/>
          </w:tcPr>
          <w:p w14:paraId="0CBFC3F3"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Loyihaning tavsifi</w:t>
            </w:r>
          </w:p>
        </w:tc>
        <w:tc>
          <w:tcPr>
            <w:tcW w:w="1008" w:type="dxa"/>
            <w:shd w:val="clear" w:color="auto" w:fill="auto"/>
            <w:vAlign w:val="center"/>
          </w:tcPr>
          <w:p w14:paraId="33CCF7A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val="en-US" w:eastAsia="en-CA" w:bidi="th-TH"/>
              </w:rPr>
            </w:pPr>
            <w:r w:rsidRPr="0083661C">
              <w:rPr>
                <w:rFonts w:ascii="Times New Roman" w:eastAsia="Arial Unicode MS" w:hAnsi="Times New Roman" w:cs="Times New Roman"/>
                <w:b/>
                <w:bCs/>
                <w:noProof/>
                <w:sz w:val="26"/>
                <w:szCs w:val="26"/>
                <w:lang w:val="en-US" w:eastAsia="en-CA" w:bidi="th-TH"/>
              </w:rPr>
              <w:t>Rejalashtirilgan tadbirni amalga oshirish sanasi</w:t>
            </w:r>
          </w:p>
        </w:tc>
        <w:tc>
          <w:tcPr>
            <w:tcW w:w="1008" w:type="dxa"/>
            <w:shd w:val="clear" w:color="auto" w:fill="auto"/>
            <w:vAlign w:val="center"/>
          </w:tcPr>
          <w:p w14:paraId="59467CB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Oʻtkazish joyi</w:t>
            </w:r>
          </w:p>
        </w:tc>
        <w:tc>
          <w:tcPr>
            <w:tcW w:w="1008" w:type="dxa"/>
            <w:shd w:val="clear" w:color="auto" w:fill="auto"/>
            <w:vAlign w:val="center"/>
          </w:tcPr>
          <w:p w14:paraId="002C5726"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Muvafaqqiyati</w:t>
            </w:r>
          </w:p>
        </w:tc>
        <w:tc>
          <w:tcPr>
            <w:tcW w:w="1008" w:type="dxa"/>
            <w:shd w:val="clear" w:color="auto" w:fill="auto"/>
            <w:vAlign w:val="center"/>
          </w:tcPr>
          <w:p w14:paraId="40180347"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Tashabbuskor</w:t>
            </w:r>
          </w:p>
        </w:tc>
        <w:tc>
          <w:tcPr>
            <w:tcW w:w="1008" w:type="dxa"/>
            <w:shd w:val="clear" w:color="auto" w:fill="auto"/>
            <w:vAlign w:val="center"/>
          </w:tcPr>
          <w:p w14:paraId="744296A7" w14:textId="77777777" w:rsidR="0083661C" w:rsidRPr="0083661C" w:rsidRDefault="0083661C" w:rsidP="00216CD9">
            <w:pPr>
              <w:keepNext/>
              <w:keepLines/>
              <w:widowControl w:val="0"/>
              <w:spacing w:after="60" w:line="240" w:lineRule="auto"/>
              <w:jc w:val="center"/>
              <w:rPr>
                <w:rFonts w:ascii="Times New Roman" w:hAnsi="Times New Roman" w:cs="Times New Roman"/>
                <w:b/>
                <w:bCs/>
                <w:noProof/>
                <w:sz w:val="26"/>
                <w:szCs w:val="26"/>
                <w:lang w:bidi="th-TH"/>
              </w:rPr>
            </w:pPr>
            <w:r w:rsidRPr="0083661C">
              <w:rPr>
                <w:rFonts w:ascii="Times New Roman" w:eastAsia="Arial Unicode MS" w:hAnsi="Times New Roman" w:cs="Times New Roman"/>
                <w:b/>
                <w:bCs/>
                <w:noProof/>
                <w:sz w:val="26"/>
                <w:szCs w:val="26"/>
                <w:lang w:eastAsia="en-CA" w:bidi="th-TH"/>
              </w:rPr>
              <w:t>Loyiha qiymati, ming. soʻm.</w:t>
            </w:r>
          </w:p>
        </w:tc>
        <w:tc>
          <w:tcPr>
            <w:tcW w:w="1008" w:type="dxa"/>
            <w:shd w:val="clear" w:color="auto" w:fill="auto"/>
            <w:vAlign w:val="center"/>
          </w:tcPr>
          <w:p w14:paraId="399A876B"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val="en-US" w:eastAsia="en-CA" w:bidi="th-TH"/>
              </w:rPr>
            </w:pPr>
            <w:r w:rsidRPr="0083661C">
              <w:rPr>
                <w:rFonts w:ascii="Times New Roman" w:eastAsia="Arial Unicode MS" w:hAnsi="Times New Roman" w:cs="Times New Roman"/>
                <w:b/>
                <w:bCs/>
                <w:noProof/>
                <w:sz w:val="26"/>
                <w:szCs w:val="26"/>
                <w:lang w:val="en-US" w:eastAsia="en-CA" w:bidi="th-TH"/>
              </w:rPr>
              <w:t>Aslida taqdim etilgan, ming. soʻm</w:t>
            </w:r>
          </w:p>
        </w:tc>
        <w:tc>
          <w:tcPr>
            <w:tcW w:w="1008" w:type="dxa"/>
            <w:shd w:val="clear" w:color="auto" w:fill="auto"/>
            <w:vAlign w:val="center"/>
          </w:tcPr>
          <w:p w14:paraId="7849EC5C"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Taqdim etilgan haqiqiy sana</w:t>
            </w:r>
          </w:p>
        </w:tc>
        <w:tc>
          <w:tcPr>
            <w:tcW w:w="1008" w:type="dxa"/>
            <w:shd w:val="clear" w:color="auto" w:fill="auto"/>
            <w:vAlign w:val="center"/>
          </w:tcPr>
          <w:p w14:paraId="46FD731E"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val="en-US" w:eastAsia="en-CA" w:bidi="th-TH"/>
              </w:rPr>
            </w:pPr>
            <w:r w:rsidRPr="0083661C">
              <w:rPr>
                <w:rFonts w:ascii="Times New Roman" w:eastAsia="Arial Unicode MS" w:hAnsi="Times New Roman" w:cs="Times New Roman"/>
                <w:b/>
                <w:bCs/>
                <w:noProof/>
                <w:sz w:val="26"/>
                <w:szCs w:val="26"/>
                <w:lang w:val="en-US" w:eastAsia="en-CA" w:bidi="th-TH"/>
              </w:rPr>
              <w:t>Loyiha holati (amalga oshirish bosqichida /tugallangan)</w:t>
            </w:r>
          </w:p>
        </w:tc>
        <w:tc>
          <w:tcPr>
            <w:tcW w:w="1008" w:type="dxa"/>
            <w:shd w:val="clear" w:color="auto" w:fill="auto"/>
            <w:vAlign w:val="center"/>
          </w:tcPr>
          <w:p w14:paraId="04361CBF"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val="en-US" w:eastAsia="en-CA" w:bidi="th-TH"/>
              </w:rPr>
            </w:pPr>
            <w:r w:rsidRPr="0083661C">
              <w:rPr>
                <w:rFonts w:ascii="Times New Roman" w:eastAsia="Arial Unicode MS" w:hAnsi="Times New Roman" w:cs="Times New Roman"/>
                <w:b/>
                <w:bCs/>
                <w:noProof/>
                <w:sz w:val="26"/>
                <w:szCs w:val="26"/>
                <w:lang w:val="en-US" w:eastAsia="en-CA" w:bidi="th-TH"/>
              </w:rPr>
              <w:t>Qabul qiluvchi/ oxirgi qabul qiluvchining hisoboti</w:t>
            </w:r>
          </w:p>
        </w:tc>
        <w:tc>
          <w:tcPr>
            <w:tcW w:w="1008" w:type="dxa"/>
            <w:shd w:val="clear" w:color="auto" w:fill="auto"/>
            <w:vAlign w:val="center"/>
          </w:tcPr>
          <w:p w14:paraId="2AF96C82"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Izoh</w:t>
            </w:r>
          </w:p>
        </w:tc>
      </w:tr>
      <w:tr w:rsidR="0083661C" w:rsidRPr="0083661C" w14:paraId="40B73D50" w14:textId="77777777" w:rsidTr="00216CD9">
        <w:trPr>
          <w:jc w:val="center"/>
        </w:trPr>
        <w:tc>
          <w:tcPr>
            <w:tcW w:w="432" w:type="dxa"/>
            <w:shd w:val="clear" w:color="auto" w:fill="auto"/>
            <w:vAlign w:val="center"/>
          </w:tcPr>
          <w:p w14:paraId="34E1FA2F"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1</w:t>
            </w:r>
          </w:p>
        </w:tc>
        <w:tc>
          <w:tcPr>
            <w:tcW w:w="1152" w:type="dxa"/>
            <w:shd w:val="clear" w:color="auto" w:fill="auto"/>
            <w:vAlign w:val="center"/>
          </w:tcPr>
          <w:p w14:paraId="5C479C3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2</w:t>
            </w:r>
          </w:p>
        </w:tc>
        <w:tc>
          <w:tcPr>
            <w:tcW w:w="1008" w:type="dxa"/>
            <w:shd w:val="clear" w:color="auto" w:fill="auto"/>
            <w:vAlign w:val="center"/>
          </w:tcPr>
          <w:p w14:paraId="4241AEB8"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3</w:t>
            </w:r>
          </w:p>
        </w:tc>
        <w:tc>
          <w:tcPr>
            <w:tcW w:w="1008" w:type="dxa"/>
            <w:shd w:val="clear" w:color="auto" w:fill="auto"/>
            <w:vAlign w:val="center"/>
          </w:tcPr>
          <w:p w14:paraId="6CD8AB86"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4</w:t>
            </w:r>
          </w:p>
        </w:tc>
        <w:tc>
          <w:tcPr>
            <w:tcW w:w="1008" w:type="dxa"/>
            <w:shd w:val="clear" w:color="auto" w:fill="auto"/>
            <w:vAlign w:val="center"/>
          </w:tcPr>
          <w:p w14:paraId="4F3915FC"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5</w:t>
            </w:r>
          </w:p>
        </w:tc>
        <w:tc>
          <w:tcPr>
            <w:tcW w:w="1152" w:type="dxa"/>
            <w:shd w:val="clear" w:color="auto" w:fill="auto"/>
            <w:vAlign w:val="center"/>
          </w:tcPr>
          <w:p w14:paraId="5C0D4A5F"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6</w:t>
            </w:r>
          </w:p>
        </w:tc>
        <w:tc>
          <w:tcPr>
            <w:tcW w:w="1008" w:type="dxa"/>
            <w:shd w:val="clear" w:color="auto" w:fill="auto"/>
            <w:vAlign w:val="center"/>
          </w:tcPr>
          <w:p w14:paraId="04EB18F3"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7</w:t>
            </w:r>
          </w:p>
        </w:tc>
        <w:tc>
          <w:tcPr>
            <w:tcW w:w="1008" w:type="dxa"/>
            <w:shd w:val="clear" w:color="auto" w:fill="auto"/>
            <w:vAlign w:val="center"/>
          </w:tcPr>
          <w:p w14:paraId="4A28CE1C"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8</w:t>
            </w:r>
          </w:p>
        </w:tc>
        <w:tc>
          <w:tcPr>
            <w:tcW w:w="1008" w:type="dxa"/>
            <w:shd w:val="clear" w:color="auto" w:fill="auto"/>
            <w:vAlign w:val="center"/>
          </w:tcPr>
          <w:p w14:paraId="1A77EBFB"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9</w:t>
            </w:r>
          </w:p>
        </w:tc>
        <w:tc>
          <w:tcPr>
            <w:tcW w:w="1008" w:type="dxa"/>
            <w:shd w:val="clear" w:color="auto" w:fill="auto"/>
            <w:vAlign w:val="center"/>
          </w:tcPr>
          <w:p w14:paraId="05A4AD91"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10</w:t>
            </w:r>
          </w:p>
        </w:tc>
        <w:tc>
          <w:tcPr>
            <w:tcW w:w="1008" w:type="dxa"/>
            <w:shd w:val="clear" w:color="auto" w:fill="auto"/>
            <w:vAlign w:val="center"/>
          </w:tcPr>
          <w:p w14:paraId="19A33BB1"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12</w:t>
            </w:r>
          </w:p>
        </w:tc>
        <w:tc>
          <w:tcPr>
            <w:tcW w:w="1008" w:type="dxa"/>
            <w:shd w:val="clear" w:color="auto" w:fill="auto"/>
          </w:tcPr>
          <w:p w14:paraId="2635A8A1"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13</w:t>
            </w:r>
          </w:p>
        </w:tc>
        <w:tc>
          <w:tcPr>
            <w:tcW w:w="1008" w:type="dxa"/>
            <w:shd w:val="clear" w:color="auto" w:fill="auto"/>
          </w:tcPr>
          <w:p w14:paraId="7392EC38"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14</w:t>
            </w:r>
          </w:p>
        </w:tc>
        <w:tc>
          <w:tcPr>
            <w:tcW w:w="1008" w:type="dxa"/>
            <w:shd w:val="clear" w:color="auto" w:fill="auto"/>
          </w:tcPr>
          <w:p w14:paraId="667D2856"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15</w:t>
            </w:r>
          </w:p>
        </w:tc>
        <w:tc>
          <w:tcPr>
            <w:tcW w:w="1008" w:type="dxa"/>
            <w:shd w:val="clear" w:color="auto" w:fill="auto"/>
          </w:tcPr>
          <w:p w14:paraId="6A815F27"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16</w:t>
            </w:r>
          </w:p>
        </w:tc>
        <w:tc>
          <w:tcPr>
            <w:tcW w:w="1008" w:type="dxa"/>
            <w:shd w:val="clear" w:color="auto" w:fill="auto"/>
          </w:tcPr>
          <w:p w14:paraId="002C5B4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b/>
                <w:bCs/>
                <w:noProof/>
                <w:sz w:val="26"/>
                <w:szCs w:val="26"/>
                <w:lang w:eastAsia="en-CA" w:bidi="th-TH"/>
              </w:rPr>
            </w:pPr>
            <w:r w:rsidRPr="0083661C">
              <w:rPr>
                <w:rFonts w:ascii="Times New Roman" w:eastAsia="Arial Unicode MS" w:hAnsi="Times New Roman" w:cs="Times New Roman"/>
                <w:b/>
                <w:bCs/>
                <w:noProof/>
                <w:sz w:val="26"/>
                <w:szCs w:val="26"/>
                <w:lang w:eastAsia="en-CA" w:bidi="th-TH"/>
              </w:rPr>
              <w:t>17</w:t>
            </w:r>
          </w:p>
        </w:tc>
      </w:tr>
      <w:tr w:rsidR="0083661C" w:rsidRPr="0083661C" w14:paraId="6110AB3E" w14:textId="77777777" w:rsidTr="00216CD9">
        <w:trPr>
          <w:jc w:val="center"/>
        </w:trPr>
        <w:tc>
          <w:tcPr>
            <w:tcW w:w="9792" w:type="dxa"/>
            <w:gridSpan w:val="10"/>
            <w:shd w:val="clear" w:color="auto" w:fill="auto"/>
            <w:vAlign w:val="center"/>
          </w:tcPr>
          <w:p w14:paraId="50B80393" w14:textId="77777777" w:rsidR="0083661C" w:rsidRPr="0083661C" w:rsidRDefault="0083661C" w:rsidP="00216CD9">
            <w:pPr>
              <w:pStyle w:val="ad"/>
              <w:keepNext/>
              <w:keepLines/>
              <w:widowControl w:val="0"/>
              <w:numPr>
                <w:ilvl w:val="0"/>
                <w:numId w:val="8"/>
              </w:numPr>
              <w:spacing w:after="60" w:line="240" w:lineRule="auto"/>
              <w:ind w:left="0"/>
              <w:rPr>
                <w:rFonts w:ascii="Times New Roman" w:eastAsia="Arial Unicode MS" w:hAnsi="Times New Roman" w:cs="Times New Roman"/>
                <w:noProof/>
                <w:sz w:val="26"/>
                <w:szCs w:val="26"/>
                <w:lang w:val="en-US" w:eastAsia="en-CA" w:bidi="th-TH"/>
              </w:rPr>
            </w:pPr>
            <w:r w:rsidRPr="0083661C">
              <w:rPr>
                <w:rFonts w:ascii="Times New Roman" w:eastAsia="Arial Unicode MS" w:hAnsi="Times New Roman" w:cs="Times New Roman"/>
                <w:b/>
                <w:bCs/>
                <w:noProof/>
                <w:sz w:val="26"/>
                <w:szCs w:val="26"/>
                <w:lang w:val="en-US" w:eastAsia="en-CA" w:bidi="th-TH"/>
              </w:rPr>
              <w:t xml:space="preserve">XAYRIYA VA HOMIYLIK FAOLIYATINING TASDIQLANGAN BYUDJETI </w:t>
            </w:r>
          </w:p>
        </w:tc>
        <w:tc>
          <w:tcPr>
            <w:tcW w:w="1008" w:type="dxa"/>
            <w:shd w:val="clear" w:color="auto" w:fill="auto"/>
            <w:vAlign w:val="center"/>
          </w:tcPr>
          <w:p w14:paraId="3E6DFAA4"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val="en-US" w:eastAsia="en-CA" w:bidi="th-TH"/>
              </w:rPr>
            </w:pPr>
          </w:p>
        </w:tc>
        <w:tc>
          <w:tcPr>
            <w:tcW w:w="1008" w:type="dxa"/>
            <w:shd w:val="clear" w:color="auto" w:fill="auto"/>
            <w:vAlign w:val="center"/>
          </w:tcPr>
          <w:p w14:paraId="1C35300F"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3F81780E"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64E78B4C"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21D7D720"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7064AB68"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r>
      <w:tr w:rsidR="0083661C" w:rsidRPr="0083661C" w14:paraId="55D5CCD1" w14:textId="77777777" w:rsidTr="00216CD9">
        <w:trPr>
          <w:jc w:val="center"/>
        </w:trPr>
        <w:tc>
          <w:tcPr>
            <w:tcW w:w="15840" w:type="dxa"/>
            <w:gridSpan w:val="16"/>
            <w:shd w:val="clear" w:color="auto" w:fill="auto"/>
            <w:vAlign w:val="center"/>
          </w:tcPr>
          <w:p w14:paraId="57864A1B" w14:textId="77777777" w:rsidR="0083661C" w:rsidRPr="0083661C" w:rsidRDefault="0083661C" w:rsidP="00216CD9">
            <w:pPr>
              <w:pStyle w:val="ad"/>
              <w:keepNext/>
              <w:keepLines/>
              <w:widowControl w:val="0"/>
              <w:numPr>
                <w:ilvl w:val="0"/>
                <w:numId w:val="8"/>
              </w:numPr>
              <w:spacing w:after="60" w:line="240" w:lineRule="auto"/>
              <w:ind w:left="0"/>
              <w:rPr>
                <w:rFonts w:ascii="Times New Roman" w:eastAsia="Arial Unicode MS" w:hAnsi="Times New Roman" w:cs="Times New Roman"/>
                <w:b/>
                <w:bCs/>
                <w:noProof/>
                <w:sz w:val="26"/>
                <w:szCs w:val="26"/>
                <w:lang w:val="en-US" w:eastAsia="en-CA" w:bidi="th-TH"/>
              </w:rPr>
            </w:pPr>
            <w:r w:rsidRPr="0083661C">
              <w:rPr>
                <w:rFonts w:ascii="Times New Roman" w:eastAsia="Arial Unicode MS" w:hAnsi="Times New Roman" w:cs="Times New Roman"/>
                <w:b/>
                <w:bCs/>
                <w:noProof/>
                <w:sz w:val="26"/>
                <w:szCs w:val="26"/>
                <w:lang w:val="en-US" w:eastAsia="en-CA" w:bidi="th-TH"/>
              </w:rPr>
              <w:t xml:space="preserve">TAQDIM ETILGAN XAYRIYA/ HOMIYLIK YORDAMI </w:t>
            </w:r>
          </w:p>
        </w:tc>
      </w:tr>
      <w:tr w:rsidR="0083661C" w:rsidRPr="0083661C" w14:paraId="357B17CC" w14:textId="77777777" w:rsidTr="00216CD9">
        <w:trPr>
          <w:jc w:val="center"/>
        </w:trPr>
        <w:tc>
          <w:tcPr>
            <w:tcW w:w="432" w:type="dxa"/>
            <w:shd w:val="clear" w:color="auto" w:fill="auto"/>
            <w:vAlign w:val="center"/>
          </w:tcPr>
          <w:p w14:paraId="061F540F"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1</w:t>
            </w:r>
          </w:p>
        </w:tc>
        <w:tc>
          <w:tcPr>
            <w:tcW w:w="1152" w:type="dxa"/>
            <w:shd w:val="clear" w:color="auto" w:fill="auto"/>
            <w:vAlign w:val="center"/>
          </w:tcPr>
          <w:p w14:paraId="7AE866AA"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40B76FD5"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584A23C1"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2F4A9A1A"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152" w:type="dxa"/>
            <w:shd w:val="clear" w:color="auto" w:fill="auto"/>
            <w:vAlign w:val="center"/>
          </w:tcPr>
          <w:p w14:paraId="5C069C01"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049BB3E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64522B3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3F51C071"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3E507D80"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30EB7829"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546D7C82"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074E693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6627ECC0"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24B2664E"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6B0B8F08"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r>
      <w:tr w:rsidR="0083661C" w:rsidRPr="0083661C" w14:paraId="1A419E0A" w14:textId="77777777" w:rsidTr="00216CD9">
        <w:trPr>
          <w:jc w:val="center"/>
        </w:trPr>
        <w:tc>
          <w:tcPr>
            <w:tcW w:w="432" w:type="dxa"/>
            <w:shd w:val="clear" w:color="auto" w:fill="auto"/>
            <w:vAlign w:val="center"/>
          </w:tcPr>
          <w:p w14:paraId="4E4CCA8B"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2</w:t>
            </w:r>
          </w:p>
        </w:tc>
        <w:tc>
          <w:tcPr>
            <w:tcW w:w="1152" w:type="dxa"/>
            <w:shd w:val="clear" w:color="auto" w:fill="auto"/>
            <w:vAlign w:val="center"/>
          </w:tcPr>
          <w:p w14:paraId="730323B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5A7F036B"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55B30027"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4F19C1AB"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152" w:type="dxa"/>
            <w:shd w:val="clear" w:color="auto" w:fill="auto"/>
            <w:vAlign w:val="center"/>
          </w:tcPr>
          <w:p w14:paraId="2A278D5F"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4A673D98"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75B2C004"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657D4473"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11B7D84E"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54F1EAB9"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5FC6927F"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5FEF036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6F635F03"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5240DDF1"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1D8F371A"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r>
      <w:tr w:rsidR="0083661C" w:rsidRPr="0083661C" w14:paraId="7A3FD409" w14:textId="77777777" w:rsidTr="00216CD9">
        <w:trPr>
          <w:jc w:val="center"/>
        </w:trPr>
        <w:tc>
          <w:tcPr>
            <w:tcW w:w="432" w:type="dxa"/>
            <w:shd w:val="clear" w:color="auto" w:fill="auto"/>
            <w:vAlign w:val="center"/>
          </w:tcPr>
          <w:p w14:paraId="6258A4F2"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152" w:type="dxa"/>
            <w:shd w:val="clear" w:color="auto" w:fill="auto"/>
            <w:vAlign w:val="center"/>
          </w:tcPr>
          <w:p w14:paraId="7DBCC468"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4DC7CA95"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04B39943"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790B5EBA"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152" w:type="dxa"/>
            <w:shd w:val="clear" w:color="auto" w:fill="auto"/>
            <w:vAlign w:val="center"/>
          </w:tcPr>
          <w:p w14:paraId="443DF909"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1887A4AA"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26C4D1CB"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67B12FE3"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1386FAD3"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3C511E95"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0F0F213C"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527AABE0"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4720893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463DD355"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4CE14C7A"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r>
      <w:tr w:rsidR="0083661C" w:rsidRPr="0083661C" w14:paraId="7A7B5E84" w14:textId="77777777" w:rsidTr="00216CD9">
        <w:trPr>
          <w:jc w:val="center"/>
        </w:trPr>
        <w:tc>
          <w:tcPr>
            <w:tcW w:w="432" w:type="dxa"/>
            <w:shd w:val="clear" w:color="auto" w:fill="auto"/>
            <w:vAlign w:val="center"/>
          </w:tcPr>
          <w:p w14:paraId="7DB656C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152" w:type="dxa"/>
            <w:shd w:val="clear" w:color="auto" w:fill="auto"/>
            <w:vAlign w:val="center"/>
          </w:tcPr>
          <w:p w14:paraId="572CE84A"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70D8356C"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31866892"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0C667818"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152" w:type="dxa"/>
            <w:shd w:val="clear" w:color="auto" w:fill="auto"/>
            <w:vAlign w:val="center"/>
          </w:tcPr>
          <w:p w14:paraId="5219D608"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4434DC47"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3AF374CC"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28D48A41"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7CC8B8C6"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3B6589FA"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416B1403"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43EB88E9"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3DF039F9"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43ECCB71"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c>
          <w:tcPr>
            <w:tcW w:w="1008" w:type="dxa"/>
            <w:shd w:val="clear" w:color="auto" w:fill="auto"/>
            <w:vAlign w:val="center"/>
          </w:tcPr>
          <w:p w14:paraId="6E457A8D"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p>
        </w:tc>
      </w:tr>
      <w:tr w:rsidR="0083661C" w:rsidRPr="0083661C" w14:paraId="60CDA289" w14:textId="77777777" w:rsidTr="00216CD9">
        <w:trPr>
          <w:jc w:val="center"/>
        </w:trPr>
        <w:tc>
          <w:tcPr>
            <w:tcW w:w="9792" w:type="dxa"/>
            <w:gridSpan w:val="10"/>
            <w:shd w:val="clear" w:color="auto" w:fill="auto"/>
            <w:vAlign w:val="center"/>
          </w:tcPr>
          <w:p w14:paraId="69E5F259" w14:textId="77777777" w:rsidR="0083661C" w:rsidRPr="0083661C" w:rsidRDefault="0083661C" w:rsidP="00216CD9">
            <w:pPr>
              <w:keepNext/>
              <w:keepLines/>
              <w:widowControl w:val="0"/>
              <w:spacing w:after="60" w:line="240" w:lineRule="auto"/>
              <w:jc w:val="right"/>
              <w:rPr>
                <w:rFonts w:ascii="Times New Roman" w:eastAsia="Arial Unicode MS" w:hAnsi="Times New Roman" w:cs="Times New Roman"/>
                <w:b/>
                <w:bCs/>
                <w:noProof/>
                <w:sz w:val="26"/>
                <w:szCs w:val="26"/>
                <w:lang w:val="en-US" w:eastAsia="en-CA" w:bidi="th-TH"/>
              </w:rPr>
            </w:pPr>
            <w:r w:rsidRPr="0083661C">
              <w:rPr>
                <w:rFonts w:ascii="Times New Roman" w:eastAsia="Arial Unicode MS" w:hAnsi="Times New Roman" w:cs="Times New Roman"/>
                <w:b/>
                <w:bCs/>
                <w:noProof/>
                <w:sz w:val="26"/>
                <w:szCs w:val="26"/>
                <w:lang w:val="en-US" w:eastAsia="en-CA" w:bidi="th-TH"/>
              </w:rPr>
              <w:t xml:space="preserve">JAMI TAQDIM ETILGAN XAYRIYA/ HOMIYLIK YORDAMI  </w:t>
            </w:r>
          </w:p>
        </w:tc>
        <w:tc>
          <w:tcPr>
            <w:tcW w:w="1008" w:type="dxa"/>
            <w:shd w:val="clear" w:color="auto" w:fill="auto"/>
            <w:vAlign w:val="center"/>
          </w:tcPr>
          <w:p w14:paraId="358F3F09"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val="en-US" w:eastAsia="en-CA" w:bidi="th-TH"/>
              </w:rPr>
            </w:pPr>
          </w:p>
        </w:tc>
        <w:tc>
          <w:tcPr>
            <w:tcW w:w="1008" w:type="dxa"/>
            <w:shd w:val="clear" w:color="auto" w:fill="auto"/>
            <w:vAlign w:val="center"/>
          </w:tcPr>
          <w:p w14:paraId="53721C07"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5BAA17A0"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27594239"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264E4A2B"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248015B6"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r>
      <w:tr w:rsidR="0083661C" w:rsidRPr="0083661C" w14:paraId="07186497" w14:textId="77777777" w:rsidTr="00216CD9">
        <w:trPr>
          <w:jc w:val="center"/>
        </w:trPr>
        <w:tc>
          <w:tcPr>
            <w:tcW w:w="9792" w:type="dxa"/>
            <w:gridSpan w:val="10"/>
            <w:shd w:val="clear" w:color="auto" w:fill="auto"/>
            <w:vAlign w:val="center"/>
          </w:tcPr>
          <w:p w14:paraId="4BE13D2F" w14:textId="77777777" w:rsidR="0083661C" w:rsidRPr="0083661C" w:rsidRDefault="0083661C" w:rsidP="00216CD9">
            <w:pPr>
              <w:keepNext/>
              <w:keepLines/>
              <w:widowControl w:val="0"/>
              <w:spacing w:after="60" w:line="240" w:lineRule="auto"/>
              <w:jc w:val="right"/>
              <w:rPr>
                <w:rFonts w:ascii="Times New Roman" w:eastAsia="Arial Unicode MS" w:hAnsi="Times New Roman" w:cs="Times New Roman"/>
                <w:b/>
                <w:bCs/>
                <w:noProof/>
                <w:sz w:val="26"/>
                <w:szCs w:val="26"/>
                <w:lang w:val="en-US" w:eastAsia="en-CA" w:bidi="th-TH"/>
              </w:rPr>
            </w:pPr>
            <w:r w:rsidRPr="0083661C">
              <w:rPr>
                <w:rFonts w:ascii="Times New Roman" w:eastAsia="Arial Unicode MS" w:hAnsi="Times New Roman" w:cs="Times New Roman"/>
                <w:b/>
                <w:bCs/>
                <w:noProof/>
                <w:sz w:val="26"/>
                <w:szCs w:val="26"/>
                <w:lang w:val="en-US" w:eastAsia="en-CA" w:bidi="th-TH"/>
              </w:rPr>
              <w:t>XAYRIYA VA HOMIYLIK FAOLIYATI BYUDJETINING QOLDIGʻI</w:t>
            </w:r>
          </w:p>
        </w:tc>
        <w:tc>
          <w:tcPr>
            <w:tcW w:w="1008" w:type="dxa"/>
            <w:shd w:val="clear" w:color="auto" w:fill="auto"/>
            <w:vAlign w:val="center"/>
          </w:tcPr>
          <w:p w14:paraId="1AF4FEA1"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val="en-US" w:eastAsia="en-CA" w:bidi="th-TH"/>
              </w:rPr>
            </w:pPr>
          </w:p>
        </w:tc>
        <w:tc>
          <w:tcPr>
            <w:tcW w:w="1008" w:type="dxa"/>
            <w:shd w:val="clear" w:color="auto" w:fill="auto"/>
            <w:vAlign w:val="center"/>
          </w:tcPr>
          <w:p w14:paraId="43D93610"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7EFBD9E7"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1EE367CF"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15123177"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c>
          <w:tcPr>
            <w:tcW w:w="1008" w:type="dxa"/>
            <w:shd w:val="clear" w:color="auto" w:fill="auto"/>
            <w:vAlign w:val="center"/>
          </w:tcPr>
          <w:p w14:paraId="76005DB8" w14:textId="77777777" w:rsidR="0083661C" w:rsidRPr="0083661C" w:rsidRDefault="0083661C" w:rsidP="00216CD9">
            <w:pPr>
              <w:keepNext/>
              <w:keepLines/>
              <w:widowControl w:val="0"/>
              <w:spacing w:after="60" w:line="240" w:lineRule="auto"/>
              <w:jc w:val="center"/>
              <w:rPr>
                <w:rFonts w:ascii="Times New Roman" w:eastAsia="Arial Unicode MS" w:hAnsi="Times New Roman" w:cs="Times New Roman"/>
                <w:noProof/>
                <w:sz w:val="26"/>
                <w:szCs w:val="26"/>
                <w:lang w:eastAsia="en-CA" w:bidi="th-TH"/>
              </w:rPr>
            </w:pPr>
            <w:r w:rsidRPr="0083661C">
              <w:rPr>
                <w:rFonts w:ascii="Times New Roman" w:eastAsia="Arial Unicode MS" w:hAnsi="Times New Roman" w:cs="Times New Roman"/>
                <w:noProof/>
                <w:sz w:val="26"/>
                <w:szCs w:val="26"/>
                <w:lang w:eastAsia="en-CA" w:bidi="th-TH"/>
              </w:rPr>
              <w:t>-</w:t>
            </w:r>
          </w:p>
        </w:tc>
      </w:tr>
    </w:tbl>
    <w:p w14:paraId="4DD7BB5D" w14:textId="77777777" w:rsidR="0083661C" w:rsidRPr="0083661C" w:rsidRDefault="0083661C" w:rsidP="00F25539">
      <w:pPr>
        <w:keepNext/>
        <w:keepLines/>
        <w:widowControl w:val="0"/>
        <w:spacing w:after="60" w:line="240" w:lineRule="auto"/>
        <w:rPr>
          <w:rFonts w:ascii="Times New Roman" w:hAnsi="Times New Roman" w:cs="Times New Roman"/>
          <w:noProof/>
          <w:sz w:val="26"/>
          <w:szCs w:val="26"/>
        </w:rPr>
      </w:pPr>
    </w:p>
    <w:p w14:paraId="683BB5B3" w14:textId="77777777" w:rsidR="0083661C" w:rsidRPr="0083661C" w:rsidRDefault="0083661C" w:rsidP="00F25539">
      <w:pPr>
        <w:pStyle w:val="a1"/>
        <w:keepNext/>
        <w:keepLines/>
        <w:widowControl w:val="0"/>
        <w:spacing w:after="60" w:line="240" w:lineRule="auto"/>
        <w:rPr>
          <w:rFonts w:ascii="Times New Roman" w:hAnsi="Times New Roman" w:cs="Times New Roman"/>
          <w:noProof/>
          <w:sz w:val="26"/>
          <w:szCs w:val="26"/>
        </w:rPr>
      </w:pPr>
    </w:p>
    <w:p w14:paraId="55B688D7" w14:textId="77777777" w:rsidR="0083661C" w:rsidRPr="0083661C" w:rsidRDefault="0083661C" w:rsidP="00F25539">
      <w:pPr>
        <w:pStyle w:val="30"/>
        <w:spacing w:before="0" w:after="60" w:line="240" w:lineRule="auto"/>
        <w:rPr>
          <w:rFonts w:ascii="Times New Roman" w:hAnsi="Times New Roman" w:cs="Times New Roman"/>
          <w:noProof/>
          <w:sz w:val="26"/>
          <w:szCs w:val="26"/>
        </w:rPr>
      </w:pPr>
    </w:p>
    <w:p w14:paraId="56AC80C3" w14:textId="77777777" w:rsidR="0083661C" w:rsidRPr="0083661C" w:rsidRDefault="0083661C" w:rsidP="00F25539">
      <w:pPr>
        <w:pStyle w:val="a1"/>
        <w:keepNext/>
        <w:keepLines/>
        <w:widowControl w:val="0"/>
        <w:spacing w:after="60" w:line="240" w:lineRule="auto"/>
        <w:jc w:val="both"/>
        <w:rPr>
          <w:rFonts w:ascii="Times New Roman" w:hAnsi="Times New Roman" w:cs="Times New Roman"/>
          <w:noProof/>
          <w:sz w:val="26"/>
          <w:szCs w:val="26"/>
        </w:rPr>
      </w:pPr>
    </w:p>
    <w:p w14:paraId="32D49ED2" w14:textId="77777777" w:rsidR="0083661C" w:rsidRPr="00F25539" w:rsidRDefault="0083661C" w:rsidP="00F25539">
      <w:pPr>
        <w:widowControl w:val="0"/>
        <w:overflowPunct w:val="0"/>
        <w:autoSpaceDE w:val="0"/>
        <w:autoSpaceDN w:val="0"/>
        <w:adjustRightInd w:val="0"/>
        <w:spacing w:after="60" w:line="240" w:lineRule="auto"/>
        <w:ind w:firstLine="709"/>
        <w:jc w:val="both"/>
        <w:rPr>
          <w:rFonts w:ascii="Times New Roman" w:hAnsi="Times New Roman" w:cs="Times New Roman"/>
          <w:noProof/>
          <w:sz w:val="26"/>
          <w:szCs w:val="26"/>
        </w:rPr>
      </w:pPr>
    </w:p>
    <w:sectPr w:rsidR="0083661C" w:rsidRPr="00F25539" w:rsidSect="00D554C3">
      <w:pgSz w:w="11906" w:h="16838"/>
      <w:pgMar w:top="851" w:right="847" w:bottom="851" w:left="14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7D04" w14:textId="77777777" w:rsidR="00822A06" w:rsidRDefault="00822A06" w:rsidP="00E94022">
      <w:pPr>
        <w:spacing w:after="0" w:line="240" w:lineRule="auto"/>
      </w:pPr>
      <w:r>
        <w:separator/>
      </w:r>
    </w:p>
  </w:endnote>
  <w:endnote w:type="continuationSeparator" w:id="0">
    <w:p w14:paraId="75A887BC" w14:textId="77777777" w:rsidR="00822A06" w:rsidRDefault="00822A06" w:rsidP="00E9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20002A87" w:usb1="00000000" w:usb2="00000000" w:usb3="00000000" w:csb0="000001FF" w:csb1="00000000"/>
  </w:font>
  <w:font w:name="SimHei">
    <w:altName w:val="黑体"/>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C5825" w14:textId="77777777" w:rsidR="00822A06" w:rsidRDefault="00822A06" w:rsidP="00E94022">
      <w:pPr>
        <w:spacing w:after="0" w:line="240" w:lineRule="auto"/>
      </w:pPr>
      <w:r>
        <w:separator/>
      </w:r>
    </w:p>
  </w:footnote>
  <w:footnote w:type="continuationSeparator" w:id="0">
    <w:p w14:paraId="04F21B43" w14:textId="77777777" w:rsidR="00822A06" w:rsidRDefault="00822A06" w:rsidP="00E94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777"/>
    <w:multiLevelType w:val="multilevel"/>
    <w:tmpl w:val="5C162DAC"/>
    <w:lvl w:ilvl="0">
      <w:start w:val="1"/>
      <w:numFmt w:val="upperRoman"/>
      <w:lvlText w:val="%1."/>
      <w:lvlJc w:val="left"/>
      <w:pPr>
        <w:ind w:left="1080" w:hanging="72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800" w:hanging="180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4040" w:hanging="2160"/>
      </w:pPr>
      <w:rPr>
        <w:rFonts w:hint="default"/>
      </w:rPr>
    </w:lvl>
  </w:abstractNum>
  <w:abstractNum w:abstractNumId="1" w15:restartNumberingAfterBreak="0">
    <w:nsid w:val="1E3B7496"/>
    <w:multiLevelType w:val="hybridMultilevel"/>
    <w:tmpl w:val="133E979E"/>
    <w:lvl w:ilvl="0" w:tplc="0C0804A4">
      <w:start w:val="1"/>
      <w:numFmt w:val="decimal"/>
      <w:pStyle w:val="1"/>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5AF42E0"/>
    <w:multiLevelType w:val="multilevel"/>
    <w:tmpl w:val="A8EE5F3A"/>
    <w:lvl w:ilvl="0">
      <w:start w:val="1"/>
      <w:numFmt w:val="decimal"/>
      <w:lvlText w:val="%1"/>
      <w:lvlJc w:val="left"/>
      <w:pPr>
        <w:ind w:left="432" w:hanging="432"/>
      </w:pPr>
      <w:rPr>
        <w:rFonts w:hint="default"/>
      </w:rPr>
    </w:lvl>
    <w:lvl w:ilvl="1">
      <w:start w:val="1"/>
      <w:numFmt w:val="decimal"/>
      <w:pStyle w:val="Style3"/>
      <w:lvlText w:val="%1.%2"/>
      <w:lvlJc w:val="left"/>
      <w:pPr>
        <w:ind w:left="576" w:hanging="576"/>
      </w:pPr>
      <w:rPr>
        <w:rFonts w:hint="default"/>
      </w:rPr>
    </w:lvl>
    <w:lvl w:ilvl="2">
      <w:start w:val="1"/>
      <w:numFmt w:val="decimal"/>
      <w:pStyle w:val="Style4"/>
      <w:lvlText w:val="%1.%2.%3"/>
      <w:lvlJc w:val="left"/>
      <w:pPr>
        <w:ind w:left="720" w:hanging="720"/>
      </w:pPr>
      <w:rPr>
        <w:rFonts w:hint="default"/>
      </w:rPr>
    </w:lvl>
    <w:lvl w:ilvl="3">
      <w:start w:val="1"/>
      <w:numFmt w:val="decimal"/>
      <w:pStyle w:val="4"/>
      <w:lvlText w:val="%1.%2.%3.%4"/>
      <w:lvlJc w:val="left"/>
      <w:pPr>
        <w:ind w:left="1148" w:hanging="864"/>
      </w:pPr>
      <w:rPr>
        <w:rFonts w:hint="default"/>
        <w:b w:val="0"/>
        <w:bCs/>
        <w:color w:val="auto"/>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3DFA5C31"/>
    <w:multiLevelType w:val="hybridMultilevel"/>
    <w:tmpl w:val="6332F0A8"/>
    <w:lvl w:ilvl="0" w:tplc="8EE8D88E">
      <w:start w:val="1"/>
      <w:numFmt w:val="upperRoman"/>
      <w:lvlText w:val="%1."/>
      <w:lvlJc w:val="left"/>
      <w:pPr>
        <w:ind w:left="1080" w:hanging="720"/>
      </w:pPr>
      <w:rPr>
        <w:rFonts w:ascii="Arial" w:hAnsi="Arial" w:cs="Arial"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F46B63"/>
    <w:multiLevelType w:val="hybridMultilevel"/>
    <w:tmpl w:val="19DA38CA"/>
    <w:lvl w:ilvl="0" w:tplc="B4CA1C0E">
      <w:start w:val="1"/>
      <w:numFmt w:val="decimal"/>
      <w:lvlText w:val="1.%1. "/>
      <w:lvlJc w:val="left"/>
      <w:pPr>
        <w:ind w:left="720" w:hanging="360"/>
      </w:pPr>
      <w:rPr>
        <w:rFonts w:ascii="Times New Roman" w:hAnsi="Times New Roman" w:cs="Times New Roman" w:hint="default"/>
        <w:b/>
        <w:i w:val="0"/>
        <w:sz w:val="24"/>
        <w:szCs w:val="24"/>
        <w:u w:val="none"/>
      </w:rPr>
    </w:lvl>
    <w:lvl w:ilvl="1" w:tplc="1F06B314">
      <w:start w:val="1"/>
      <w:numFmt w:val="decimal"/>
      <w:lvlText w:val="1.%2. "/>
      <w:lvlJc w:val="left"/>
      <w:pPr>
        <w:ind w:left="786" w:hanging="360"/>
      </w:pPr>
      <w:rPr>
        <w:rFonts w:ascii="Times New Roman" w:hAnsi="Times New Roman" w:cs="Times New Roman" w:hint="default"/>
        <w:b w:val="0"/>
        <w:i w:val="0"/>
        <w:sz w:val="24"/>
        <w:szCs w:val="24"/>
        <w:u w:val="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54341D"/>
    <w:multiLevelType w:val="multilevel"/>
    <w:tmpl w:val="17A0B3FE"/>
    <w:lvl w:ilvl="0">
      <w:start w:val="1"/>
      <w:numFmt w:val="decimal"/>
      <w:pStyle w:val="AppendixHeading"/>
      <w:lvlText w:val="Appendix %1"/>
      <w:lvlJc w:val="left"/>
      <w:pPr>
        <w:ind w:left="0" w:firstLine="0"/>
      </w:pPr>
      <w:rPr>
        <w:rFonts w:ascii="Arial" w:hAnsi="Arial" w:hint="default"/>
      </w:rPr>
    </w:lvl>
    <w:lvl w:ilvl="1">
      <w:start w:val="1"/>
      <w:numFmt w:val="decimal"/>
      <w:lvlText w:val="%1.%2"/>
      <w:lvlJc w:val="left"/>
      <w:pPr>
        <w:ind w:left="0" w:firstLine="0"/>
      </w:pPr>
      <w:rPr>
        <w:rFonts w:ascii="Arial" w:hAnsi="Arial" w:hint="default"/>
      </w:rPr>
    </w:lvl>
    <w:lvl w:ilvl="2">
      <w:start w:val="1"/>
      <w:numFmt w:val="lowerLetter"/>
      <w:lvlText w:val="(%3)"/>
      <w:lvlJc w:val="left"/>
      <w:pPr>
        <w:ind w:left="0" w:firstLine="0"/>
      </w:pPr>
      <w:rPr>
        <w:rFonts w:ascii="Arial" w:hAnsi="Arial" w:hint="default"/>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64862C7F"/>
    <w:multiLevelType w:val="multilevel"/>
    <w:tmpl w:val="A7C49780"/>
    <w:lvl w:ilvl="0">
      <w:start w:val="1"/>
      <w:numFmt w:val="bullet"/>
      <w:pStyle w:val="a"/>
      <w:lvlText w:val="—"/>
      <w:lvlJc w:val="left"/>
      <w:pPr>
        <w:ind w:left="340" w:hanging="340"/>
      </w:pPr>
      <w:rPr>
        <w:rFonts w:ascii="Arial" w:hAnsi="Arial" w:hint="default"/>
        <w:sz w:val="24"/>
      </w:rPr>
    </w:lvl>
    <w:lvl w:ilvl="1">
      <w:start w:val="1"/>
      <w:numFmt w:val="bullet"/>
      <w:pStyle w:val="2"/>
      <w:lvlText w:val="-"/>
      <w:lvlJc w:val="left"/>
      <w:pPr>
        <w:ind w:left="680" w:hanging="340"/>
      </w:pPr>
      <w:rPr>
        <w:rFonts w:ascii="Arial" w:hAnsi="Arial" w:hint="default"/>
      </w:rPr>
    </w:lvl>
    <w:lvl w:ilvl="2">
      <w:start w:val="1"/>
      <w:numFmt w:val="bullet"/>
      <w:pStyle w:val="3"/>
      <w:lvlText w:val="—"/>
      <w:lvlJc w:val="left"/>
      <w:pPr>
        <w:ind w:left="1020" w:hanging="340"/>
      </w:pPr>
      <w:rPr>
        <w:rFonts w:ascii="Arial" w:hAnsi="Arial" w:hint="default"/>
      </w:rPr>
    </w:lvl>
    <w:lvl w:ilvl="3">
      <w:start w:val="1"/>
      <w:numFmt w:val="bullet"/>
      <w:pStyle w:val="40"/>
      <w:lvlText w:val="-"/>
      <w:lvlJc w:val="left"/>
      <w:pPr>
        <w:ind w:left="1360" w:hanging="340"/>
      </w:pPr>
      <w:rPr>
        <w:rFonts w:ascii="Arial" w:hAnsi="Arial" w:hint="default"/>
      </w:rPr>
    </w:lvl>
    <w:lvl w:ilvl="4">
      <w:start w:val="1"/>
      <w:numFmt w:val="bullet"/>
      <w:pStyle w:val="50"/>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7" w15:restartNumberingAfterBreak="0">
    <w:nsid w:val="73B0018B"/>
    <w:multiLevelType w:val="hybridMultilevel"/>
    <w:tmpl w:val="A1AA8162"/>
    <w:lvl w:ilvl="0" w:tplc="FFA648BA">
      <w:start w:val="1"/>
      <w:numFmt w:val="bullet"/>
      <w:lvlText w:val="―"/>
      <w:lvlJc w:val="left"/>
      <w:pPr>
        <w:tabs>
          <w:tab w:val="num" w:pos="720"/>
        </w:tabs>
        <w:ind w:left="720" w:hanging="360"/>
      </w:pPr>
      <w:rPr>
        <w:rFonts w:ascii="Arial" w:hAnsi="Arial" w:hint="default"/>
      </w:rPr>
    </w:lvl>
    <w:lvl w:ilvl="1" w:tplc="8C40DFEC">
      <w:start w:val="1"/>
      <w:numFmt w:val="bullet"/>
      <w:lvlText w:val="―"/>
      <w:lvlJc w:val="left"/>
      <w:pPr>
        <w:tabs>
          <w:tab w:val="num" w:pos="1440"/>
        </w:tabs>
        <w:ind w:left="1440" w:hanging="360"/>
      </w:pPr>
      <w:rPr>
        <w:rFonts w:ascii="Arial" w:hAnsi="Arial" w:hint="default"/>
      </w:rPr>
    </w:lvl>
    <w:lvl w:ilvl="2" w:tplc="E940C368" w:tentative="1">
      <w:start w:val="1"/>
      <w:numFmt w:val="bullet"/>
      <w:lvlText w:val="―"/>
      <w:lvlJc w:val="left"/>
      <w:pPr>
        <w:tabs>
          <w:tab w:val="num" w:pos="2160"/>
        </w:tabs>
        <w:ind w:left="2160" w:hanging="360"/>
      </w:pPr>
      <w:rPr>
        <w:rFonts w:ascii="Arial" w:hAnsi="Arial" w:hint="default"/>
      </w:rPr>
    </w:lvl>
    <w:lvl w:ilvl="3" w:tplc="DD940096" w:tentative="1">
      <w:start w:val="1"/>
      <w:numFmt w:val="bullet"/>
      <w:lvlText w:val="―"/>
      <w:lvlJc w:val="left"/>
      <w:pPr>
        <w:tabs>
          <w:tab w:val="num" w:pos="2880"/>
        </w:tabs>
        <w:ind w:left="2880" w:hanging="360"/>
      </w:pPr>
      <w:rPr>
        <w:rFonts w:ascii="Arial" w:hAnsi="Arial" w:hint="default"/>
      </w:rPr>
    </w:lvl>
    <w:lvl w:ilvl="4" w:tplc="F002296E" w:tentative="1">
      <w:start w:val="1"/>
      <w:numFmt w:val="bullet"/>
      <w:lvlText w:val="―"/>
      <w:lvlJc w:val="left"/>
      <w:pPr>
        <w:tabs>
          <w:tab w:val="num" w:pos="3600"/>
        </w:tabs>
        <w:ind w:left="3600" w:hanging="360"/>
      </w:pPr>
      <w:rPr>
        <w:rFonts w:ascii="Arial" w:hAnsi="Arial" w:hint="default"/>
      </w:rPr>
    </w:lvl>
    <w:lvl w:ilvl="5" w:tplc="E6E8E198" w:tentative="1">
      <w:start w:val="1"/>
      <w:numFmt w:val="bullet"/>
      <w:lvlText w:val="―"/>
      <w:lvlJc w:val="left"/>
      <w:pPr>
        <w:tabs>
          <w:tab w:val="num" w:pos="4320"/>
        </w:tabs>
        <w:ind w:left="4320" w:hanging="360"/>
      </w:pPr>
      <w:rPr>
        <w:rFonts w:ascii="Arial" w:hAnsi="Arial" w:hint="default"/>
      </w:rPr>
    </w:lvl>
    <w:lvl w:ilvl="6" w:tplc="3B7ECF1A" w:tentative="1">
      <w:start w:val="1"/>
      <w:numFmt w:val="bullet"/>
      <w:lvlText w:val="―"/>
      <w:lvlJc w:val="left"/>
      <w:pPr>
        <w:tabs>
          <w:tab w:val="num" w:pos="5040"/>
        </w:tabs>
        <w:ind w:left="5040" w:hanging="360"/>
      </w:pPr>
      <w:rPr>
        <w:rFonts w:ascii="Arial" w:hAnsi="Arial" w:hint="default"/>
      </w:rPr>
    </w:lvl>
    <w:lvl w:ilvl="7" w:tplc="9230D28A" w:tentative="1">
      <w:start w:val="1"/>
      <w:numFmt w:val="bullet"/>
      <w:lvlText w:val="―"/>
      <w:lvlJc w:val="left"/>
      <w:pPr>
        <w:tabs>
          <w:tab w:val="num" w:pos="5760"/>
        </w:tabs>
        <w:ind w:left="5760" w:hanging="360"/>
      </w:pPr>
      <w:rPr>
        <w:rFonts w:ascii="Arial" w:hAnsi="Arial" w:hint="default"/>
      </w:rPr>
    </w:lvl>
    <w:lvl w:ilvl="8" w:tplc="98BCE7D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5"/>
  </w:num>
  <w:num w:numId="4">
    <w:abstractNumId w:val="0"/>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121"/>
    <w:rsid w:val="000249DC"/>
    <w:rsid w:val="0004127B"/>
    <w:rsid w:val="00043972"/>
    <w:rsid w:val="000579A9"/>
    <w:rsid w:val="00076853"/>
    <w:rsid w:val="00076A23"/>
    <w:rsid w:val="000A19B5"/>
    <w:rsid w:val="000E0817"/>
    <w:rsid w:val="000E3854"/>
    <w:rsid w:val="001060E5"/>
    <w:rsid w:val="00121005"/>
    <w:rsid w:val="00132421"/>
    <w:rsid w:val="00146DBA"/>
    <w:rsid w:val="00187793"/>
    <w:rsid w:val="001942C9"/>
    <w:rsid w:val="001A0C8C"/>
    <w:rsid w:val="001A5A9B"/>
    <w:rsid w:val="001A691C"/>
    <w:rsid w:val="001B2629"/>
    <w:rsid w:val="001B2ADC"/>
    <w:rsid w:val="001E4D69"/>
    <w:rsid w:val="001F701D"/>
    <w:rsid w:val="00200BBC"/>
    <w:rsid w:val="002365D7"/>
    <w:rsid w:val="00236A92"/>
    <w:rsid w:val="0025504F"/>
    <w:rsid w:val="00295012"/>
    <w:rsid w:val="00296324"/>
    <w:rsid w:val="002B7617"/>
    <w:rsid w:val="002D6681"/>
    <w:rsid w:val="002F1059"/>
    <w:rsid w:val="002F4436"/>
    <w:rsid w:val="002F4529"/>
    <w:rsid w:val="003002B6"/>
    <w:rsid w:val="003158E9"/>
    <w:rsid w:val="00324F2B"/>
    <w:rsid w:val="00330443"/>
    <w:rsid w:val="003508E2"/>
    <w:rsid w:val="00357844"/>
    <w:rsid w:val="00371509"/>
    <w:rsid w:val="00372577"/>
    <w:rsid w:val="0039209B"/>
    <w:rsid w:val="003B5CB8"/>
    <w:rsid w:val="003C7770"/>
    <w:rsid w:val="003D0FE8"/>
    <w:rsid w:val="003D39FD"/>
    <w:rsid w:val="003E41BA"/>
    <w:rsid w:val="003F0DE7"/>
    <w:rsid w:val="003F68AF"/>
    <w:rsid w:val="00402BFE"/>
    <w:rsid w:val="004040F7"/>
    <w:rsid w:val="004058B5"/>
    <w:rsid w:val="0040626C"/>
    <w:rsid w:val="004122A0"/>
    <w:rsid w:val="0041721C"/>
    <w:rsid w:val="004226CC"/>
    <w:rsid w:val="00435DFD"/>
    <w:rsid w:val="00440121"/>
    <w:rsid w:val="0045041D"/>
    <w:rsid w:val="00451ACC"/>
    <w:rsid w:val="00453F8F"/>
    <w:rsid w:val="00455B40"/>
    <w:rsid w:val="00466A48"/>
    <w:rsid w:val="00484C6E"/>
    <w:rsid w:val="00486E2C"/>
    <w:rsid w:val="00493455"/>
    <w:rsid w:val="00493AC5"/>
    <w:rsid w:val="0049719D"/>
    <w:rsid w:val="004B5E8A"/>
    <w:rsid w:val="004C74A1"/>
    <w:rsid w:val="004E160C"/>
    <w:rsid w:val="00501B83"/>
    <w:rsid w:val="0051320D"/>
    <w:rsid w:val="0052577E"/>
    <w:rsid w:val="00531731"/>
    <w:rsid w:val="00552A13"/>
    <w:rsid w:val="0057297B"/>
    <w:rsid w:val="00592498"/>
    <w:rsid w:val="00595B4C"/>
    <w:rsid w:val="005A0CED"/>
    <w:rsid w:val="005D41BA"/>
    <w:rsid w:val="005E0FEF"/>
    <w:rsid w:val="00606665"/>
    <w:rsid w:val="00616BE7"/>
    <w:rsid w:val="00621CAC"/>
    <w:rsid w:val="00636347"/>
    <w:rsid w:val="006A3A02"/>
    <w:rsid w:val="0070013E"/>
    <w:rsid w:val="0071571F"/>
    <w:rsid w:val="0072705E"/>
    <w:rsid w:val="0075111F"/>
    <w:rsid w:val="007511AC"/>
    <w:rsid w:val="007616EB"/>
    <w:rsid w:val="00764365"/>
    <w:rsid w:val="007B23C5"/>
    <w:rsid w:val="007D42CE"/>
    <w:rsid w:val="007F559B"/>
    <w:rsid w:val="00804890"/>
    <w:rsid w:val="00805724"/>
    <w:rsid w:val="0081039B"/>
    <w:rsid w:val="0081305C"/>
    <w:rsid w:val="00820D85"/>
    <w:rsid w:val="00822A06"/>
    <w:rsid w:val="0083661C"/>
    <w:rsid w:val="00843A6D"/>
    <w:rsid w:val="00861996"/>
    <w:rsid w:val="00873443"/>
    <w:rsid w:val="00874C5E"/>
    <w:rsid w:val="0087640C"/>
    <w:rsid w:val="008912A5"/>
    <w:rsid w:val="008C1C99"/>
    <w:rsid w:val="008D4B44"/>
    <w:rsid w:val="00904065"/>
    <w:rsid w:val="00916883"/>
    <w:rsid w:val="0095118F"/>
    <w:rsid w:val="009663DA"/>
    <w:rsid w:val="009C4470"/>
    <w:rsid w:val="00A10447"/>
    <w:rsid w:val="00A17FCF"/>
    <w:rsid w:val="00A24200"/>
    <w:rsid w:val="00A418C6"/>
    <w:rsid w:val="00A428BA"/>
    <w:rsid w:val="00A64880"/>
    <w:rsid w:val="00A761FE"/>
    <w:rsid w:val="00AB32E5"/>
    <w:rsid w:val="00AF58B4"/>
    <w:rsid w:val="00AF5F6E"/>
    <w:rsid w:val="00B005F7"/>
    <w:rsid w:val="00B67CA8"/>
    <w:rsid w:val="00B67F91"/>
    <w:rsid w:val="00B770D9"/>
    <w:rsid w:val="00B94B2A"/>
    <w:rsid w:val="00BA6A98"/>
    <w:rsid w:val="00BB734E"/>
    <w:rsid w:val="00BD6231"/>
    <w:rsid w:val="00BE3F9C"/>
    <w:rsid w:val="00BE6729"/>
    <w:rsid w:val="00C22FB1"/>
    <w:rsid w:val="00C36B6C"/>
    <w:rsid w:val="00C41519"/>
    <w:rsid w:val="00C761A8"/>
    <w:rsid w:val="00CB276A"/>
    <w:rsid w:val="00CB3336"/>
    <w:rsid w:val="00CB7A46"/>
    <w:rsid w:val="00CC23E9"/>
    <w:rsid w:val="00CD6C65"/>
    <w:rsid w:val="00D126FA"/>
    <w:rsid w:val="00D54267"/>
    <w:rsid w:val="00D554C3"/>
    <w:rsid w:val="00D64745"/>
    <w:rsid w:val="00D8062A"/>
    <w:rsid w:val="00D809BE"/>
    <w:rsid w:val="00D928C9"/>
    <w:rsid w:val="00D95BCF"/>
    <w:rsid w:val="00D97BC5"/>
    <w:rsid w:val="00DB6CA1"/>
    <w:rsid w:val="00DD5E53"/>
    <w:rsid w:val="00DF57B0"/>
    <w:rsid w:val="00E11E72"/>
    <w:rsid w:val="00E278B2"/>
    <w:rsid w:val="00E4639B"/>
    <w:rsid w:val="00E61BCC"/>
    <w:rsid w:val="00E73C7A"/>
    <w:rsid w:val="00E749E7"/>
    <w:rsid w:val="00E94022"/>
    <w:rsid w:val="00EA3C22"/>
    <w:rsid w:val="00F109BC"/>
    <w:rsid w:val="00F15581"/>
    <w:rsid w:val="00F26531"/>
    <w:rsid w:val="00F32D8E"/>
    <w:rsid w:val="00F56520"/>
    <w:rsid w:val="00F834C3"/>
    <w:rsid w:val="00F848EE"/>
    <w:rsid w:val="00FB0EC0"/>
    <w:rsid w:val="00FB5D68"/>
    <w:rsid w:val="00FB5F1E"/>
    <w:rsid w:val="00FD33F9"/>
    <w:rsid w:val="00FF2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60D3"/>
  <w15:docId w15:val="{6E3A8604-8DE7-45AE-9D8A-1E82847A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53F8F"/>
  </w:style>
  <w:style w:type="paragraph" w:styleId="1">
    <w:name w:val="heading 1"/>
    <w:basedOn w:val="20"/>
    <w:next w:val="20"/>
    <w:link w:val="10"/>
    <w:autoRedefine/>
    <w:qFormat/>
    <w:rsid w:val="00402BFE"/>
    <w:pPr>
      <w:widowControl w:val="0"/>
      <w:numPr>
        <w:numId w:val="2"/>
      </w:numPr>
      <w:spacing w:before="240" w:line="240" w:lineRule="auto"/>
      <w:ind w:left="851"/>
      <w:jc w:val="both"/>
      <w:outlineLvl w:val="0"/>
    </w:pPr>
    <w:rPr>
      <w:rFonts w:ascii="Arial" w:eastAsia="Arial Unicode MS" w:hAnsi="Arial" w:cs="Arial"/>
      <w:b/>
      <w:color w:val="auto"/>
      <w:sz w:val="24"/>
      <w:szCs w:val="24"/>
      <w:lang w:eastAsia="en-AU"/>
    </w:rPr>
  </w:style>
  <w:style w:type="paragraph" w:styleId="20">
    <w:name w:val="heading 2"/>
    <w:basedOn w:val="a0"/>
    <w:next w:val="a0"/>
    <w:link w:val="21"/>
    <w:uiPriority w:val="9"/>
    <w:semiHidden/>
    <w:unhideWhenUsed/>
    <w:qFormat/>
    <w:rsid w:val="00402B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0"/>
    <w:next w:val="a0"/>
    <w:link w:val="31"/>
    <w:uiPriority w:val="9"/>
    <w:semiHidden/>
    <w:unhideWhenUsed/>
    <w:qFormat/>
    <w:rsid w:val="009168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5"/>
    <w:next w:val="a1"/>
    <w:link w:val="41"/>
    <w:qFormat/>
    <w:rsid w:val="00916883"/>
    <w:pPr>
      <w:numPr>
        <w:ilvl w:val="3"/>
      </w:numPr>
      <w:ind w:left="864"/>
      <w:outlineLvl w:val="3"/>
    </w:pPr>
    <w:rPr>
      <w:sz w:val="22"/>
    </w:rPr>
  </w:style>
  <w:style w:type="paragraph" w:styleId="5">
    <w:name w:val="heading 5"/>
    <w:basedOn w:val="6"/>
    <w:next w:val="a1"/>
    <w:link w:val="51"/>
    <w:qFormat/>
    <w:rsid w:val="00916883"/>
    <w:pPr>
      <w:numPr>
        <w:ilvl w:val="4"/>
      </w:numPr>
      <w:outlineLvl w:val="4"/>
    </w:pPr>
    <w:rPr>
      <w:i w:val="0"/>
    </w:rPr>
  </w:style>
  <w:style w:type="paragraph" w:styleId="6">
    <w:name w:val="heading 6"/>
    <w:basedOn w:val="a0"/>
    <w:next w:val="a1"/>
    <w:link w:val="60"/>
    <w:qFormat/>
    <w:rsid w:val="00916883"/>
    <w:pPr>
      <w:keepNext/>
      <w:numPr>
        <w:ilvl w:val="5"/>
        <w:numId w:val="7"/>
      </w:numPr>
      <w:spacing w:before="140" w:after="0" w:line="240" w:lineRule="auto"/>
      <w:outlineLvl w:val="5"/>
    </w:pPr>
    <w:rPr>
      <w:rFonts w:ascii="Arial" w:eastAsia="Arial Unicode MS" w:hAnsi="Arial" w:cs="Times New Roman"/>
      <w:b/>
      <w:i/>
      <w:color w:val="00338D"/>
      <w:sz w:val="20"/>
      <w:lang w:val="en-GB" w:eastAsia="en-AU"/>
    </w:rPr>
  </w:style>
  <w:style w:type="paragraph" w:styleId="7">
    <w:name w:val="heading 7"/>
    <w:basedOn w:val="a0"/>
    <w:next w:val="a0"/>
    <w:link w:val="70"/>
    <w:semiHidden/>
    <w:qFormat/>
    <w:rsid w:val="00916883"/>
    <w:pPr>
      <w:numPr>
        <w:ilvl w:val="6"/>
        <w:numId w:val="7"/>
      </w:numPr>
      <w:spacing w:after="0" w:line="240" w:lineRule="auto"/>
      <w:outlineLvl w:val="6"/>
    </w:pPr>
    <w:rPr>
      <w:rFonts w:ascii="Arial" w:eastAsia="Arial Unicode MS" w:hAnsi="Arial" w:cs="Times New Roman"/>
      <w:lang w:val="en-GB" w:eastAsia="en-AU"/>
    </w:rPr>
  </w:style>
  <w:style w:type="paragraph" w:styleId="8">
    <w:name w:val="heading 8"/>
    <w:basedOn w:val="a0"/>
    <w:next w:val="a0"/>
    <w:link w:val="80"/>
    <w:semiHidden/>
    <w:qFormat/>
    <w:rsid w:val="00916883"/>
    <w:pPr>
      <w:numPr>
        <w:ilvl w:val="7"/>
        <w:numId w:val="7"/>
      </w:numPr>
      <w:spacing w:after="0" w:line="240" w:lineRule="auto"/>
      <w:outlineLvl w:val="7"/>
    </w:pPr>
    <w:rPr>
      <w:rFonts w:ascii="Arial" w:eastAsia="Arial Unicode MS" w:hAnsi="Arial" w:cs="Times New Roman"/>
      <w:lang w:val="en-GB" w:eastAsia="en-AU"/>
    </w:rPr>
  </w:style>
  <w:style w:type="paragraph" w:styleId="9">
    <w:name w:val="heading 9"/>
    <w:basedOn w:val="a0"/>
    <w:next w:val="a0"/>
    <w:link w:val="90"/>
    <w:semiHidden/>
    <w:qFormat/>
    <w:rsid w:val="00916883"/>
    <w:pPr>
      <w:numPr>
        <w:ilvl w:val="8"/>
        <w:numId w:val="7"/>
      </w:numPr>
      <w:spacing w:after="0" w:line="240" w:lineRule="auto"/>
      <w:outlineLvl w:val="8"/>
    </w:pPr>
    <w:rPr>
      <w:rFonts w:ascii="Arial" w:eastAsia="Arial Unicode MS" w:hAnsi="Arial" w:cs="Times New Roman"/>
      <w:lang w:val="en-GB" w:eastAsia="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iorrn1">
    <w:name w:val="iorrn1"/>
    <w:basedOn w:val="a2"/>
    <w:rsid w:val="00200BBC"/>
    <w:rPr>
      <w:b/>
      <w:bCs/>
    </w:rPr>
  </w:style>
  <w:style w:type="character" w:customStyle="1" w:styleId="iorval1">
    <w:name w:val="iorval1"/>
    <w:basedOn w:val="a2"/>
    <w:rsid w:val="00200BBC"/>
  </w:style>
  <w:style w:type="character" w:styleId="a5">
    <w:name w:val="Strong"/>
    <w:basedOn w:val="a2"/>
    <w:uiPriority w:val="22"/>
    <w:qFormat/>
    <w:rsid w:val="00200BBC"/>
    <w:rPr>
      <w:b/>
      <w:bCs/>
    </w:rPr>
  </w:style>
  <w:style w:type="character" w:customStyle="1" w:styleId="11">
    <w:name w:val="Основной текст1"/>
    <w:rsid w:val="00B005F7"/>
    <w:rPr>
      <w:rFonts w:ascii="Times New Roman" w:eastAsia="Times New Roman" w:hAnsi="Times New Roman" w:cs="Times New Roman"/>
      <w:color w:val="000000"/>
      <w:spacing w:val="0"/>
      <w:w w:val="100"/>
      <w:position w:val="0"/>
      <w:shd w:val="clear" w:color="auto" w:fill="FFFFFF"/>
      <w:lang w:val="ru-RU"/>
    </w:rPr>
  </w:style>
  <w:style w:type="paragraph" w:styleId="a6">
    <w:name w:val="Balloon Text"/>
    <w:basedOn w:val="a0"/>
    <w:link w:val="a7"/>
    <w:uiPriority w:val="99"/>
    <w:semiHidden/>
    <w:unhideWhenUsed/>
    <w:rsid w:val="005E0FEF"/>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5E0FEF"/>
    <w:rPr>
      <w:rFonts w:ascii="Segoe UI" w:hAnsi="Segoe UI" w:cs="Segoe UI"/>
      <w:sz w:val="18"/>
      <w:szCs w:val="18"/>
    </w:rPr>
  </w:style>
  <w:style w:type="character" w:customStyle="1" w:styleId="showcontext">
    <w:name w:val="show_context"/>
    <w:basedOn w:val="a2"/>
    <w:rsid w:val="00F834C3"/>
  </w:style>
  <w:style w:type="paragraph" w:styleId="42">
    <w:name w:val="toc 4"/>
    <w:basedOn w:val="12"/>
    <w:next w:val="a0"/>
    <w:autoRedefine/>
    <w:uiPriority w:val="39"/>
    <w:unhideWhenUsed/>
    <w:rsid w:val="001A691C"/>
    <w:pPr>
      <w:keepNext/>
      <w:keepLines/>
      <w:tabs>
        <w:tab w:val="left" w:pos="851"/>
        <w:tab w:val="left" w:pos="1701"/>
        <w:tab w:val="right" w:pos="9061"/>
      </w:tabs>
      <w:suppressAutoHyphens/>
      <w:spacing w:before="240" w:after="120" w:line="240" w:lineRule="auto"/>
      <w:ind w:firstLine="680"/>
      <w:jc w:val="center"/>
    </w:pPr>
    <w:rPr>
      <w:rFonts w:ascii="Times New Roman" w:eastAsia="SimHei" w:hAnsi="Times New Roman" w:cs="Times New Roman"/>
      <w:b/>
      <w:bCs/>
      <w:noProof/>
      <w:color w:val="0070C0"/>
      <w:sz w:val="28"/>
      <w:szCs w:val="28"/>
      <w:lang w:val="uz-Cyrl-UZ" w:eastAsia="en-GB"/>
    </w:rPr>
  </w:style>
  <w:style w:type="paragraph" w:styleId="12">
    <w:name w:val="toc 1"/>
    <w:basedOn w:val="a0"/>
    <w:next w:val="a0"/>
    <w:autoRedefine/>
    <w:uiPriority w:val="39"/>
    <w:semiHidden/>
    <w:unhideWhenUsed/>
    <w:rsid w:val="00BD6231"/>
    <w:pPr>
      <w:spacing w:after="100"/>
    </w:pPr>
  </w:style>
  <w:style w:type="character" w:customStyle="1" w:styleId="10">
    <w:name w:val="Заголовок 1 Знак"/>
    <w:basedOn w:val="a2"/>
    <w:link w:val="1"/>
    <w:rsid w:val="00402BFE"/>
    <w:rPr>
      <w:rFonts w:ascii="Arial" w:eastAsia="Arial Unicode MS" w:hAnsi="Arial" w:cs="Arial"/>
      <w:b/>
      <w:sz w:val="24"/>
      <w:szCs w:val="24"/>
      <w:lang w:eastAsia="en-AU"/>
    </w:rPr>
  </w:style>
  <w:style w:type="character" w:customStyle="1" w:styleId="21">
    <w:name w:val="Заголовок 2 Знак"/>
    <w:basedOn w:val="a2"/>
    <w:link w:val="20"/>
    <w:uiPriority w:val="9"/>
    <w:semiHidden/>
    <w:rsid w:val="00402BFE"/>
    <w:rPr>
      <w:rFonts w:asciiTheme="majorHAnsi" w:eastAsiaTheme="majorEastAsia" w:hAnsiTheme="majorHAnsi" w:cstheme="majorBidi"/>
      <w:color w:val="365F91" w:themeColor="accent1" w:themeShade="BF"/>
      <w:sz w:val="26"/>
      <w:szCs w:val="26"/>
    </w:rPr>
  </w:style>
  <w:style w:type="paragraph" w:styleId="a8">
    <w:name w:val="header"/>
    <w:basedOn w:val="a0"/>
    <w:link w:val="a9"/>
    <w:uiPriority w:val="99"/>
    <w:unhideWhenUsed/>
    <w:rsid w:val="00E94022"/>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E94022"/>
  </w:style>
  <w:style w:type="paragraph" w:styleId="aa">
    <w:name w:val="footer"/>
    <w:basedOn w:val="a0"/>
    <w:link w:val="ab"/>
    <w:uiPriority w:val="99"/>
    <w:unhideWhenUsed/>
    <w:rsid w:val="00E94022"/>
    <w:pPr>
      <w:tabs>
        <w:tab w:val="center" w:pos="4677"/>
        <w:tab w:val="right" w:pos="9355"/>
      </w:tabs>
      <w:spacing w:after="0" w:line="240" w:lineRule="auto"/>
    </w:pPr>
  </w:style>
  <w:style w:type="character" w:customStyle="1" w:styleId="ab">
    <w:name w:val="Нижний колонтитул Знак"/>
    <w:basedOn w:val="a2"/>
    <w:link w:val="aa"/>
    <w:uiPriority w:val="99"/>
    <w:rsid w:val="00E94022"/>
  </w:style>
  <w:style w:type="paragraph" w:customStyle="1" w:styleId="AppendixHeading">
    <w:name w:val="Appendix Heading"/>
    <w:basedOn w:val="a1"/>
    <w:next w:val="a1"/>
    <w:uiPriority w:val="2"/>
    <w:qFormat/>
    <w:rsid w:val="00916883"/>
    <w:pPr>
      <w:pageBreakBefore/>
      <w:numPr>
        <w:numId w:val="3"/>
      </w:numPr>
      <w:tabs>
        <w:tab w:val="num" w:pos="360"/>
      </w:tabs>
      <w:spacing w:after="0" w:line="240" w:lineRule="auto"/>
    </w:pPr>
    <w:rPr>
      <w:rFonts w:ascii="Arial" w:eastAsia="Arial Unicode MS" w:hAnsi="Arial" w:cs="Times New Roman"/>
      <w:b/>
      <w:color w:val="00338D"/>
      <w:sz w:val="28"/>
      <w:lang w:val="en-GB" w:eastAsia="en-AU"/>
    </w:rPr>
  </w:style>
  <w:style w:type="paragraph" w:styleId="a1">
    <w:name w:val="Body Text"/>
    <w:basedOn w:val="a0"/>
    <w:link w:val="ac"/>
    <w:uiPriority w:val="99"/>
    <w:semiHidden/>
    <w:unhideWhenUsed/>
    <w:rsid w:val="00916883"/>
    <w:pPr>
      <w:spacing w:after="120"/>
    </w:pPr>
  </w:style>
  <w:style w:type="character" w:customStyle="1" w:styleId="ac">
    <w:name w:val="Основной текст Знак"/>
    <w:basedOn w:val="a2"/>
    <w:link w:val="a1"/>
    <w:uiPriority w:val="99"/>
    <w:semiHidden/>
    <w:rsid w:val="00916883"/>
  </w:style>
  <w:style w:type="paragraph" w:styleId="ad">
    <w:name w:val="List Paragraph"/>
    <w:basedOn w:val="a0"/>
    <w:uiPriority w:val="34"/>
    <w:unhideWhenUsed/>
    <w:qFormat/>
    <w:rsid w:val="00916883"/>
    <w:pPr>
      <w:spacing w:after="160" w:line="259" w:lineRule="auto"/>
      <w:ind w:left="720"/>
      <w:contextualSpacing/>
    </w:pPr>
    <w:rPr>
      <w:rFonts w:ascii="Arial" w:eastAsia="SimHei" w:hAnsi="Arial" w:cs="Arial"/>
      <w:lang w:val="en-GB" w:eastAsia="zh-CN"/>
    </w:rPr>
  </w:style>
  <w:style w:type="character" w:customStyle="1" w:styleId="31">
    <w:name w:val="Заголовок 3 Знак"/>
    <w:basedOn w:val="a2"/>
    <w:link w:val="30"/>
    <w:uiPriority w:val="9"/>
    <w:semiHidden/>
    <w:rsid w:val="00916883"/>
    <w:rPr>
      <w:rFonts w:asciiTheme="majorHAnsi" w:eastAsiaTheme="majorEastAsia" w:hAnsiTheme="majorHAnsi" w:cstheme="majorBidi"/>
      <w:color w:val="243F60" w:themeColor="accent1" w:themeShade="7F"/>
      <w:sz w:val="24"/>
      <w:szCs w:val="24"/>
    </w:rPr>
  </w:style>
  <w:style w:type="character" w:customStyle="1" w:styleId="41">
    <w:name w:val="Заголовок 4 Знак"/>
    <w:basedOn w:val="a2"/>
    <w:link w:val="4"/>
    <w:rsid w:val="00916883"/>
    <w:rPr>
      <w:rFonts w:ascii="Arial" w:eastAsia="Arial Unicode MS" w:hAnsi="Arial" w:cs="Times New Roman"/>
      <w:b/>
      <w:color w:val="00338D"/>
      <w:lang w:val="en-GB" w:eastAsia="en-AU"/>
    </w:rPr>
  </w:style>
  <w:style w:type="character" w:customStyle="1" w:styleId="51">
    <w:name w:val="Заголовок 5 Знак"/>
    <w:basedOn w:val="a2"/>
    <w:link w:val="5"/>
    <w:rsid w:val="00916883"/>
    <w:rPr>
      <w:rFonts w:ascii="Arial" w:eastAsia="Arial Unicode MS" w:hAnsi="Arial" w:cs="Times New Roman"/>
      <w:b/>
      <w:color w:val="00338D"/>
      <w:sz w:val="20"/>
      <w:lang w:val="en-GB" w:eastAsia="en-AU"/>
    </w:rPr>
  </w:style>
  <w:style w:type="character" w:customStyle="1" w:styleId="60">
    <w:name w:val="Заголовок 6 Знак"/>
    <w:basedOn w:val="a2"/>
    <w:link w:val="6"/>
    <w:rsid w:val="00916883"/>
    <w:rPr>
      <w:rFonts w:ascii="Arial" w:eastAsia="Arial Unicode MS" w:hAnsi="Arial" w:cs="Times New Roman"/>
      <w:b/>
      <w:i/>
      <w:color w:val="00338D"/>
      <w:sz w:val="20"/>
      <w:lang w:val="en-GB" w:eastAsia="en-AU"/>
    </w:rPr>
  </w:style>
  <w:style w:type="character" w:customStyle="1" w:styleId="70">
    <w:name w:val="Заголовок 7 Знак"/>
    <w:basedOn w:val="a2"/>
    <w:link w:val="7"/>
    <w:semiHidden/>
    <w:rsid w:val="00916883"/>
    <w:rPr>
      <w:rFonts w:ascii="Arial" w:eastAsia="Arial Unicode MS" w:hAnsi="Arial" w:cs="Times New Roman"/>
      <w:lang w:val="en-GB" w:eastAsia="en-AU"/>
    </w:rPr>
  </w:style>
  <w:style w:type="character" w:customStyle="1" w:styleId="80">
    <w:name w:val="Заголовок 8 Знак"/>
    <w:basedOn w:val="a2"/>
    <w:link w:val="8"/>
    <w:semiHidden/>
    <w:rsid w:val="00916883"/>
    <w:rPr>
      <w:rFonts w:ascii="Arial" w:eastAsia="Arial Unicode MS" w:hAnsi="Arial" w:cs="Times New Roman"/>
      <w:lang w:val="en-GB" w:eastAsia="en-AU"/>
    </w:rPr>
  </w:style>
  <w:style w:type="character" w:customStyle="1" w:styleId="90">
    <w:name w:val="Заголовок 9 Знак"/>
    <w:basedOn w:val="a2"/>
    <w:link w:val="9"/>
    <w:semiHidden/>
    <w:rsid w:val="00916883"/>
    <w:rPr>
      <w:rFonts w:ascii="Arial" w:eastAsia="Arial Unicode MS" w:hAnsi="Arial" w:cs="Times New Roman"/>
      <w:lang w:val="en-GB" w:eastAsia="en-AU"/>
    </w:rPr>
  </w:style>
  <w:style w:type="paragraph" w:styleId="a">
    <w:name w:val="List Bullet"/>
    <w:basedOn w:val="a0"/>
    <w:qFormat/>
    <w:rsid w:val="00916883"/>
    <w:pPr>
      <w:numPr>
        <w:numId w:val="5"/>
      </w:numPr>
      <w:spacing w:before="70" w:after="70" w:line="259" w:lineRule="auto"/>
    </w:pPr>
    <w:rPr>
      <w:rFonts w:ascii="Arial" w:eastAsia="SimHei" w:hAnsi="Arial" w:cs="Arial"/>
      <w:lang w:val="en-GB" w:eastAsia="zh-CN"/>
    </w:rPr>
  </w:style>
  <w:style w:type="paragraph" w:styleId="2">
    <w:name w:val="List Bullet 2"/>
    <w:basedOn w:val="a"/>
    <w:qFormat/>
    <w:rsid w:val="00916883"/>
    <w:pPr>
      <w:numPr>
        <w:ilvl w:val="1"/>
      </w:numPr>
    </w:pPr>
  </w:style>
  <w:style w:type="paragraph" w:styleId="3">
    <w:name w:val="List Bullet 3"/>
    <w:basedOn w:val="a"/>
    <w:uiPriority w:val="99"/>
    <w:semiHidden/>
    <w:rsid w:val="00916883"/>
    <w:pPr>
      <w:numPr>
        <w:ilvl w:val="2"/>
      </w:numPr>
      <w:contextualSpacing/>
    </w:pPr>
  </w:style>
  <w:style w:type="paragraph" w:styleId="40">
    <w:name w:val="List Bullet 4"/>
    <w:basedOn w:val="a"/>
    <w:uiPriority w:val="99"/>
    <w:semiHidden/>
    <w:rsid w:val="00916883"/>
    <w:pPr>
      <w:numPr>
        <w:ilvl w:val="3"/>
      </w:numPr>
      <w:contextualSpacing/>
    </w:pPr>
  </w:style>
  <w:style w:type="paragraph" w:styleId="50">
    <w:name w:val="List Bullet 5"/>
    <w:basedOn w:val="a"/>
    <w:uiPriority w:val="99"/>
    <w:semiHidden/>
    <w:rsid w:val="00916883"/>
    <w:pPr>
      <w:numPr>
        <w:ilvl w:val="4"/>
      </w:numPr>
      <w:contextualSpacing/>
    </w:pPr>
  </w:style>
  <w:style w:type="paragraph" w:customStyle="1" w:styleId="Style3">
    <w:name w:val="Style3"/>
    <w:basedOn w:val="20"/>
    <w:link w:val="Style3Char"/>
    <w:qFormat/>
    <w:rsid w:val="00916883"/>
    <w:pPr>
      <w:widowControl w:val="0"/>
      <w:numPr>
        <w:ilvl w:val="1"/>
        <w:numId w:val="7"/>
      </w:numPr>
      <w:spacing w:before="120" w:line="240" w:lineRule="auto"/>
      <w:jc w:val="both"/>
    </w:pPr>
    <w:rPr>
      <w:rFonts w:ascii="Arial" w:eastAsia="Arial Unicode MS" w:hAnsi="Arial" w:cs="Arial"/>
      <w:b/>
      <w:color w:val="auto"/>
      <w:sz w:val="20"/>
      <w:szCs w:val="20"/>
      <w:lang w:eastAsia="en-AU"/>
    </w:rPr>
  </w:style>
  <w:style w:type="paragraph" w:customStyle="1" w:styleId="Style4">
    <w:name w:val="Style4"/>
    <w:basedOn w:val="30"/>
    <w:qFormat/>
    <w:rsid w:val="00916883"/>
    <w:pPr>
      <w:widowControl w:val="0"/>
      <w:numPr>
        <w:ilvl w:val="2"/>
        <w:numId w:val="7"/>
      </w:numPr>
      <w:spacing w:before="120" w:line="240" w:lineRule="auto"/>
      <w:jc w:val="both"/>
    </w:pPr>
    <w:rPr>
      <w:rFonts w:ascii="Arial" w:eastAsia="Arial Unicode MS" w:hAnsi="Arial" w:cs="Arial"/>
      <w:color w:val="auto"/>
      <w:sz w:val="20"/>
      <w:szCs w:val="20"/>
      <w:lang w:eastAsia="en-AU"/>
    </w:rPr>
  </w:style>
  <w:style w:type="character" w:customStyle="1" w:styleId="Style3Char">
    <w:name w:val="Style3 Char"/>
    <w:link w:val="Style3"/>
    <w:rsid w:val="00916883"/>
    <w:rPr>
      <w:rFonts w:ascii="Arial" w:eastAsia="Arial Unicode MS" w:hAnsi="Arial" w:cs="Arial"/>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F82A2-A497-453C-B42B-748DDEF2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5535</Words>
  <Characters>31555</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Feruz F. Qarayev</cp:lastModifiedBy>
  <cp:revision>2</cp:revision>
  <cp:lastPrinted>2023-06-28T08:51:00Z</cp:lastPrinted>
  <dcterms:created xsi:type="dcterms:W3CDTF">2023-06-28T08:55:00Z</dcterms:created>
  <dcterms:modified xsi:type="dcterms:W3CDTF">2023-06-28T08:55:00Z</dcterms:modified>
</cp:coreProperties>
</file>