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5EB9" w14:textId="32E7C69E" w:rsidR="00626BEB" w:rsidRPr="007D275B" w:rsidRDefault="003B0DF4" w:rsidP="00B9007F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202</w:t>
      </w:r>
      <w:r w:rsidR="007D275B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yil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bookmarkStart w:id="0" w:name="_Hlk224804552"/>
      <w:r w:rsidR="00ED795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6-oy </w:t>
      </w:r>
      <w:bookmarkEnd w:id="0"/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davomida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O‘zbek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geologiya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qidiruv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”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AJga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kelib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tushgan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jismoniy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yuridik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shaxslarning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E07B8"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murojaatlari</w:t>
      </w:r>
      <w:r w:rsidR="007D275B" w:rsidRPr="007D27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 xml:space="preserve"> asosida</w:t>
      </w:r>
      <w:r w:rsidR="007D275B" w:rsidRPr="007D275B">
        <w:rPr>
          <w:rFonts w:ascii="Times New Roman" w:hAnsi="Times New Roman" w:cs="Times New Roman"/>
          <w:b/>
          <w:bCs/>
          <w:noProof/>
          <w:spacing w:val="-15"/>
          <w:sz w:val="28"/>
          <w:szCs w:val="28"/>
          <w:lang w:val="uz-Latn-UZ"/>
        </w:rPr>
        <w:t xml:space="preserve"> </w:t>
      </w:r>
      <w:r w:rsidR="007D275B" w:rsidRPr="007D27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tayyorlangan</w:t>
      </w:r>
      <w:r w:rsidR="007D275B" w:rsidRPr="007D275B">
        <w:rPr>
          <w:rFonts w:ascii="Times New Roman" w:hAnsi="Times New Roman" w:cs="Times New Roman"/>
          <w:b/>
          <w:bCs/>
          <w:noProof/>
          <w:spacing w:val="-15"/>
          <w:sz w:val="28"/>
          <w:szCs w:val="28"/>
          <w:lang w:val="uz-Latn-UZ"/>
        </w:rPr>
        <w:t xml:space="preserve"> </w:t>
      </w:r>
      <w:r w:rsidR="007D275B" w:rsidRPr="007D27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tahliliy</w:t>
      </w: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1090B514" w14:textId="3CD4E501" w:rsidR="00626BEB" w:rsidRPr="007D275B" w:rsidRDefault="00CE07B8" w:rsidP="00626BEB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D275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</w:t>
      </w:r>
    </w:p>
    <w:p w14:paraId="1A7F79E3" w14:textId="53F4DB7D" w:rsidR="00626BEB" w:rsidRDefault="00626BEB" w:rsidP="009F780E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773C718" w14:textId="193189F8" w:rsidR="00626BEB" w:rsidRDefault="00CE07B8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2017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11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shaxslarning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murojaatlari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qonuniga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o‘zgartirish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kiritish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aqida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3B0D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O‘RQ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>-445-</w:t>
      </w:r>
      <w:r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geologiya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qidiruv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AJning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telefoni</w:t>
      </w:r>
      <w:r w:rsidR="001F03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F03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rasmiy</w:t>
      </w:r>
      <w:r w:rsidR="001F03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Start w:id="1" w:name="_Hlk187771338"/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www.u</w:t>
      </w:r>
      <w:r w:rsidR="00BC6B4C" w:rsidRPr="00777290">
        <w:rPr>
          <w:rFonts w:ascii="Times New Roman" w:hAnsi="Times New Roman" w:cs="Times New Roman"/>
          <w:sz w:val="28"/>
          <w:szCs w:val="28"/>
          <w:lang w:val="uz-Cyrl-UZ"/>
        </w:rPr>
        <w:t>zgeo.uz</w:t>
      </w:r>
      <w:r w:rsidR="00BC6B4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uz-Cyrl-UZ"/>
        </w:rPr>
        <w:t>veb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sayti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bormoqda</w:t>
      </w:r>
      <w:r w:rsidR="00626BE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B0A7A90" w14:textId="4EEBB20F" w:rsidR="00235D32" w:rsidRDefault="00CE07B8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Jamiyatga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tushayotgan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muntazam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ishchi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guruhlar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o‘rganilib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 yechimini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topib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kelmoqda</w:t>
      </w:r>
      <w:r w:rsidR="00F9284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04D1CC1" w14:textId="4A875044" w:rsidR="003534F9" w:rsidRPr="00216698" w:rsidRDefault="00CE07B8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jamiyatning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rasmiy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www.u</w:t>
      </w:r>
      <w:r w:rsidR="0066423A" w:rsidRPr="00777290">
        <w:rPr>
          <w:rFonts w:ascii="Times New Roman" w:hAnsi="Times New Roman" w:cs="Times New Roman"/>
          <w:sz w:val="28"/>
          <w:szCs w:val="28"/>
          <w:lang w:val="uz-Cyrl-UZ"/>
        </w:rPr>
        <w:t>zgeo.uz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veb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saytida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shaklni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to‘ldirib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o‘zlarining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savollari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arizalari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shikoyatlari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takliflari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raisiga</w:t>
      </w:r>
      <w:r w:rsid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qilishlari</w:t>
      </w:r>
      <w:r w:rsidR="003534F9"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1669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EAA7A57" w14:textId="78CE5237" w:rsidR="00626BEB" w:rsidRDefault="001F03A1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7D275B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66423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yil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7D27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D7950" w:rsidRPr="0066423A">
        <w:rPr>
          <w:rFonts w:ascii="Times New Roman" w:hAnsi="Times New Roman" w:cs="Times New Roman"/>
          <w:sz w:val="28"/>
          <w:szCs w:val="28"/>
          <w:lang w:val="uz-Cyrl-UZ"/>
        </w:rPr>
        <w:t>6-oy</w:t>
      </w:r>
      <w:r w:rsidR="00ED7950" w:rsidRPr="00ED795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CE07B8" w:rsidRPr="009915FD">
        <w:rPr>
          <w:rFonts w:ascii="Times New Roman" w:hAnsi="Times New Roman" w:cs="Times New Roman"/>
          <w:sz w:val="28"/>
          <w:szCs w:val="28"/>
          <w:lang w:val="uz-Cyrl-UZ"/>
        </w:rPr>
        <w:t>vomida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Jamiyatga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jami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E197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118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7B8"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56AB1BF" w14:textId="11307A07" w:rsidR="004D772C" w:rsidRDefault="00CE07B8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Shulardan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C7C4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45C6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7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7D27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EA56F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4D4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8</w:t>
      </w:r>
      <w:r w:rsidR="00CE75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E7329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CE75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E7329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7D27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pochta</w:t>
      </w:r>
      <w:r w:rsidR="007D27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CE75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A56F3">
        <w:rPr>
          <w:rFonts w:ascii="Times New Roman" w:hAnsi="Times New Roman" w:cs="Times New Roman"/>
          <w:sz w:val="28"/>
          <w:szCs w:val="28"/>
          <w:lang w:val="uz-Cyrl-UZ"/>
        </w:rPr>
        <w:br/>
      </w:r>
      <w:bookmarkStart w:id="2" w:name="_Hlk187829500"/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8</w:t>
      </w:r>
      <w:r w:rsidR="00CE75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343659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="007D27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 w:rsidR="009915FD" w:rsidRPr="009915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="00343659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telefoni</w:t>
      </w:r>
      <w:bookmarkEnd w:id="2"/>
      <w:r w:rsidR="00BA53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E27A4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E27A4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="00E27A4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mahkamasida</w:t>
      </w:r>
      <w:r w:rsidR="00E27A4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ro‘yxatga</w:t>
      </w:r>
      <w:r w:rsidR="00E27A4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915FD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E27A4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66</w:t>
      </w:r>
      <w:r w:rsidR="001D656C" w:rsidRPr="007C7C4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1D656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veb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sayt orqali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80DD0" w:rsidRPr="0007080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80DD0" w:rsidRPr="0007080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24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sayyor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777290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E7329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43094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E7329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43094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4D772C" w:rsidRPr="004D772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shaklida</w:t>
      </w:r>
      <w:r w:rsidR="004D772C" w:rsidRPr="004D772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ro‘yxatga</w:t>
      </w:r>
      <w:r w:rsidR="004D772C" w:rsidRPr="004D772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4D772C" w:rsidRPr="004D772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C8A70A0" w14:textId="492FF811" w:rsidR="004D772C" w:rsidRPr="00865B43" w:rsidRDefault="00CE07B8" w:rsidP="004D772C">
      <w:pPr>
        <w:pStyle w:val="a3"/>
        <w:spacing w:line="276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masalalarning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ishga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joylashish</w:t>
      </w:r>
      <w:r w:rsidR="00510235" w:rsidRPr="00FF4400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72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E7329">
        <w:rPr>
          <w:rFonts w:ascii="Times New Roman" w:hAnsi="Times New Roman" w:cs="Times New Roman"/>
          <w:sz w:val="28"/>
          <w:szCs w:val="28"/>
          <w:lang w:val="uz-Cyrl-UZ"/>
        </w:rPr>
        <w:t>ishini</w:t>
      </w:r>
      <w:r w:rsidR="00A24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6423A" w:rsidRPr="0066423A">
        <w:rPr>
          <w:rFonts w:ascii="Times New Roman" w:hAnsi="Times New Roman" w:cs="Times New Roman"/>
          <w:sz w:val="28"/>
          <w:szCs w:val="28"/>
          <w:lang w:val="uz-Cyrl-UZ"/>
        </w:rPr>
        <w:t>ko‘chirish</w:t>
      </w:r>
      <w:r w:rsidR="00A24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E732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A24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="00A24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E7329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A24AB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D3209A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6423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aqi</w:t>
      </w:r>
      <w:r w:rsidR="00D3209A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masalasi</w:t>
      </w:r>
      <w:r w:rsidR="00D3209A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11</w:t>
      </w:r>
      <w:r w:rsidR="007C7C4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CB40C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599F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25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ta, moddiy yordam masalasida </w:t>
      </w:r>
      <w:r w:rsidR="00380D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ta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yo‘llanma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380D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 xml:space="preserve">masalasida </w:t>
      </w:r>
      <w:r w:rsidR="00070806" w:rsidRPr="0007080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070806">
        <w:rPr>
          <w:rFonts w:ascii="Times New Roman" w:hAnsi="Times New Roman" w:cs="Times New Roman"/>
          <w:sz w:val="28"/>
          <w:szCs w:val="28"/>
          <w:lang w:val="uz-Cyrl-UZ"/>
        </w:rPr>
        <w:t xml:space="preserve"> ta</w:t>
      </w:r>
      <w:r w:rsidR="00E27A4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4D772C" w:rsidRPr="004D772C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</w:p>
    <w:p w14:paraId="7C4E088F" w14:textId="62274704" w:rsidR="003B0DF4" w:rsidRPr="007C7C4C" w:rsidRDefault="00CE07B8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murojaatlardan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7080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32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qanoatlantirilgan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="0007080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86</w:t>
      </w:r>
      <w:r w:rsidR="00D66E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tasiga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="00D35362" w:rsidRPr="00D353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A46FA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2076CBCA" w14:textId="77777777" w:rsidR="00EA56F3" w:rsidRPr="003534F9" w:rsidRDefault="00EA56F3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07E72A8" w14:textId="77777777" w:rsidR="00565CD4" w:rsidRDefault="00565CD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76DF708" w14:textId="77777777" w:rsidR="00565CD4" w:rsidRPr="00EA56F3" w:rsidRDefault="00565CD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11A7C39" w14:textId="301C604A" w:rsidR="003B0DF4" w:rsidRDefault="003B0DF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BA6B898" w14:textId="56048485" w:rsidR="003B0DF4" w:rsidRPr="001F03A1" w:rsidRDefault="003B0DF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65CD257" w14:textId="31FDF5EC" w:rsidR="003B0DF4" w:rsidRDefault="003B0DF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6D03FEA" w14:textId="2E30E467" w:rsidR="003B0DF4" w:rsidRDefault="003B0DF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4B70894" w14:textId="1CD0E258" w:rsidR="003B0DF4" w:rsidRDefault="003B0DF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48815E0" w14:textId="43BBE5ED" w:rsidR="003B0DF4" w:rsidRDefault="003B0DF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3B0DF4" w:rsidSect="009F780E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C5"/>
    <w:rsid w:val="00007AB9"/>
    <w:rsid w:val="0004023F"/>
    <w:rsid w:val="00070806"/>
    <w:rsid w:val="00076907"/>
    <w:rsid w:val="001252DD"/>
    <w:rsid w:val="00137D6E"/>
    <w:rsid w:val="00190AE9"/>
    <w:rsid w:val="00194C5E"/>
    <w:rsid w:val="001A3CB6"/>
    <w:rsid w:val="001B5CC9"/>
    <w:rsid w:val="001D656C"/>
    <w:rsid w:val="001F03A1"/>
    <w:rsid w:val="00216698"/>
    <w:rsid w:val="00235D32"/>
    <w:rsid w:val="00242F00"/>
    <w:rsid w:val="002670AD"/>
    <w:rsid w:val="002C472F"/>
    <w:rsid w:val="002F6E77"/>
    <w:rsid w:val="00343659"/>
    <w:rsid w:val="003534F9"/>
    <w:rsid w:val="003547A7"/>
    <w:rsid w:val="00367A17"/>
    <w:rsid w:val="003756E5"/>
    <w:rsid w:val="00380DD0"/>
    <w:rsid w:val="0038655B"/>
    <w:rsid w:val="00394076"/>
    <w:rsid w:val="003B0DF4"/>
    <w:rsid w:val="003C1562"/>
    <w:rsid w:val="003E7329"/>
    <w:rsid w:val="00430940"/>
    <w:rsid w:val="004401D0"/>
    <w:rsid w:val="004C462B"/>
    <w:rsid w:val="004C5088"/>
    <w:rsid w:val="004D772C"/>
    <w:rsid w:val="00510235"/>
    <w:rsid w:val="005404B7"/>
    <w:rsid w:val="00557A67"/>
    <w:rsid w:val="00564BD4"/>
    <w:rsid w:val="00565CD4"/>
    <w:rsid w:val="005B6B68"/>
    <w:rsid w:val="005C045D"/>
    <w:rsid w:val="005F17D7"/>
    <w:rsid w:val="00626BEB"/>
    <w:rsid w:val="0066423A"/>
    <w:rsid w:val="00675D3E"/>
    <w:rsid w:val="006B599F"/>
    <w:rsid w:val="006F13E0"/>
    <w:rsid w:val="00731DF8"/>
    <w:rsid w:val="00777290"/>
    <w:rsid w:val="007910F3"/>
    <w:rsid w:val="007B3B83"/>
    <w:rsid w:val="007B5C05"/>
    <w:rsid w:val="007C327A"/>
    <w:rsid w:val="007C7C4C"/>
    <w:rsid w:val="007D275B"/>
    <w:rsid w:val="007E1979"/>
    <w:rsid w:val="007E3D9E"/>
    <w:rsid w:val="007E50C3"/>
    <w:rsid w:val="008602DE"/>
    <w:rsid w:val="0086176D"/>
    <w:rsid w:val="00865B43"/>
    <w:rsid w:val="008E14A5"/>
    <w:rsid w:val="008E2E2F"/>
    <w:rsid w:val="009027E7"/>
    <w:rsid w:val="009213C6"/>
    <w:rsid w:val="00945C63"/>
    <w:rsid w:val="009915FD"/>
    <w:rsid w:val="009B0E9F"/>
    <w:rsid w:val="009F780E"/>
    <w:rsid w:val="00A24ABC"/>
    <w:rsid w:val="00A450BE"/>
    <w:rsid w:val="00A46FAB"/>
    <w:rsid w:val="00A96185"/>
    <w:rsid w:val="00AB1C64"/>
    <w:rsid w:val="00AC56D2"/>
    <w:rsid w:val="00B57B60"/>
    <w:rsid w:val="00B77538"/>
    <w:rsid w:val="00B9007F"/>
    <w:rsid w:val="00B90172"/>
    <w:rsid w:val="00BA535D"/>
    <w:rsid w:val="00BC6B4C"/>
    <w:rsid w:val="00C652C5"/>
    <w:rsid w:val="00C8130C"/>
    <w:rsid w:val="00C842E0"/>
    <w:rsid w:val="00C96F6E"/>
    <w:rsid w:val="00CB40C0"/>
    <w:rsid w:val="00CC3073"/>
    <w:rsid w:val="00CD5098"/>
    <w:rsid w:val="00CE07B8"/>
    <w:rsid w:val="00CE75A5"/>
    <w:rsid w:val="00D02408"/>
    <w:rsid w:val="00D201AD"/>
    <w:rsid w:val="00D237A7"/>
    <w:rsid w:val="00D3209A"/>
    <w:rsid w:val="00D35362"/>
    <w:rsid w:val="00D56DB7"/>
    <w:rsid w:val="00D62F9A"/>
    <w:rsid w:val="00D66E62"/>
    <w:rsid w:val="00DE0266"/>
    <w:rsid w:val="00E16C81"/>
    <w:rsid w:val="00E27A4B"/>
    <w:rsid w:val="00E50DEA"/>
    <w:rsid w:val="00EA3B57"/>
    <w:rsid w:val="00EA56F3"/>
    <w:rsid w:val="00ED7950"/>
    <w:rsid w:val="00F77587"/>
    <w:rsid w:val="00F8007E"/>
    <w:rsid w:val="00F82916"/>
    <w:rsid w:val="00F92841"/>
    <w:rsid w:val="00FA57B1"/>
    <w:rsid w:val="00FB4D46"/>
    <w:rsid w:val="00FC08C2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4BED"/>
  <w15:chartTrackingRefBased/>
  <w15:docId w15:val="{CBE41C71-0E0B-4C0E-85B6-37E5EE41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0" w:after="8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B6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Bakayeva Mukaddas Kayumovna</dc:creator>
  <cp:keywords/>
  <dc:description/>
  <cp:lastModifiedBy>Кулдошев Миршод Муродулло угли</cp:lastModifiedBy>
  <cp:revision>2</cp:revision>
  <cp:lastPrinted>2026-03-19T06:31:00Z</cp:lastPrinted>
  <dcterms:created xsi:type="dcterms:W3CDTF">2026-06-25T05:10:00Z</dcterms:created>
  <dcterms:modified xsi:type="dcterms:W3CDTF">2026-06-25T05:10:00Z</dcterms:modified>
</cp:coreProperties>
</file>