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7578" w14:textId="77777777" w:rsidR="00F5148C" w:rsidRDefault="00B94424">
      <w:pPr>
        <w:pStyle w:val="11"/>
        <w:keepNext/>
        <w:keepLines/>
      </w:pPr>
      <w:bookmarkStart w:id="0" w:name="bookmark0"/>
      <w:r w:rsidRPr="00340CD4">
        <w:rPr>
          <w:lang w:val="en-US"/>
        </w:rPr>
        <w:t>Unified corporate information portal</w:t>
      </w:r>
      <w:bookmarkEnd w:id="0"/>
    </w:p>
    <w:p w14:paraId="27E11EC3" w14:textId="77777777" w:rsidR="00F5148C" w:rsidRDefault="00B94424">
      <w:pPr>
        <w:pStyle w:val="20"/>
        <w:keepNext/>
        <w:keepLines/>
      </w:pPr>
      <w:bookmarkStart w:id="1" w:name="bookmark2"/>
      <w:r w:rsidRPr="00340CD4">
        <w:rPr>
          <w:lang w:val="en-US"/>
        </w:rPr>
        <w:t>Key facts</w:t>
      </w:r>
      <w:bookmarkEnd w:id="1"/>
    </w:p>
    <w:p w14:paraId="0265F217" w14:textId="1D979242" w:rsidR="00F5148C" w:rsidRDefault="00B94424">
      <w:pPr>
        <w:pStyle w:val="a5"/>
        <w:spacing w:after="40"/>
      </w:pPr>
      <w:r w:rsidRPr="00340CD4">
        <w:rPr>
          <w:lang w:val="en-US" w:eastAsia="en-US" w:bidi="en-US"/>
        </w:rPr>
        <w:t xml:space="preserve">" </w:t>
      </w:r>
      <w:proofErr w:type="spellStart"/>
      <w:r w:rsidR="00D92F4F" w:rsidRPr="00340CD4">
        <w:rPr>
          <w:lang w:val="en-US" w:eastAsia="en-US" w:bidi="en-US"/>
        </w:rPr>
        <w:t>Uzbekgeologorazvedka</w:t>
      </w:r>
      <w:proofErr w:type="spellEnd"/>
      <w:r w:rsidR="00D92F4F" w:rsidRPr="00340CD4">
        <w:rPr>
          <w:lang w:val="en-US" w:eastAsia="en-US" w:bidi="en-US"/>
        </w:rPr>
        <w:t xml:space="preserve"> </w:t>
      </w:r>
      <w:r w:rsidRPr="00340CD4">
        <w:rPr>
          <w:lang w:val="en-US" w:eastAsia="en-US" w:bidi="en-US"/>
        </w:rPr>
        <w:t>" JSC</w:t>
      </w:r>
    </w:p>
    <w:p w14:paraId="1C0513C4" w14:textId="77777777" w:rsidR="00F5148C" w:rsidRDefault="00B94424">
      <w:pPr>
        <w:pStyle w:val="a5"/>
      </w:pPr>
      <w:r w:rsidRPr="00340CD4">
        <w:rPr>
          <w:lang w:val="en-US" w:eastAsia="en-US" w:bidi="en-US"/>
        </w:rPr>
        <w:t xml:space="preserve">42. </w:t>
      </w:r>
      <w:r w:rsidRPr="00340CD4">
        <w:rPr>
          <w:lang w:val="en-US"/>
        </w:rPr>
        <w:t xml:space="preserve">Information </w:t>
      </w:r>
      <w:r w:rsidRPr="00340CD4">
        <w:rPr>
          <w:lang w:val="en-US" w:eastAsia="en-US" w:bidi="en-US"/>
        </w:rPr>
        <w:t xml:space="preserve">5 </w:t>
      </w:r>
      <w:r w:rsidRPr="00340CD4">
        <w:rPr>
          <w:lang w:val="en-US"/>
        </w:rPr>
        <w:t>Dividends paid by the issuer to shareholders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2102"/>
        <w:gridCol w:w="7296"/>
      </w:tblGrid>
      <w:tr w:rsidR="00F5148C" w14:paraId="4FCCDDB4" w14:textId="77777777">
        <w:trPr>
          <w:trHeight w:hRule="exact" w:val="715"/>
          <w:jc w:val="center"/>
        </w:trPr>
        <w:tc>
          <w:tcPr>
            <w:tcW w:w="384" w:type="dxa"/>
            <w:vMerge w:val="restart"/>
            <w:shd w:val="clear" w:color="auto" w:fill="auto"/>
          </w:tcPr>
          <w:p w14:paraId="09D41944" w14:textId="77777777" w:rsidR="00F5148C" w:rsidRDefault="00B94424">
            <w:pPr>
              <w:pStyle w:val="a7"/>
              <w:spacing w:before="140"/>
              <w:jc w:val="center"/>
            </w:pPr>
            <w:r>
              <w:rPr>
                <w:lang w:val="ru-RU"/>
              </w:rPr>
              <w:t>1.</w:t>
            </w:r>
          </w:p>
        </w:tc>
        <w:tc>
          <w:tcPr>
            <w:tcW w:w="9398" w:type="dxa"/>
            <w:gridSpan w:val="2"/>
            <w:shd w:val="clear" w:color="auto" w:fill="auto"/>
            <w:vAlign w:val="center"/>
          </w:tcPr>
          <w:p w14:paraId="28DA0A60" w14:textId="77777777" w:rsidR="00F5148C" w:rsidRDefault="00B94424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F5148C" w14:paraId="6C39A810" w14:textId="77777777">
        <w:trPr>
          <w:trHeight w:hRule="exact" w:val="552"/>
          <w:jc w:val="center"/>
        </w:trPr>
        <w:tc>
          <w:tcPr>
            <w:tcW w:w="384" w:type="dxa"/>
            <w:vMerge/>
            <w:shd w:val="clear" w:color="auto" w:fill="auto"/>
          </w:tcPr>
          <w:p w14:paraId="016215E7" w14:textId="77777777" w:rsidR="00F5148C" w:rsidRDefault="00F5148C"/>
        </w:tc>
        <w:tc>
          <w:tcPr>
            <w:tcW w:w="2102" w:type="dxa"/>
            <w:shd w:val="clear" w:color="auto" w:fill="auto"/>
            <w:vAlign w:val="center"/>
          </w:tcPr>
          <w:p w14:paraId="2AEEF013" w14:textId="77777777" w:rsidR="00F5148C" w:rsidRDefault="00B94424">
            <w:pPr>
              <w:pStyle w:val="a7"/>
            </w:pPr>
            <w:r>
              <w:rPr>
                <w:lang w:val="ru-RU"/>
              </w:rPr>
              <w:t>Full: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2B7CC260" w14:textId="75B8AF2D" w:rsidR="00F5148C" w:rsidRDefault="00A215BC">
            <w:pPr>
              <w:pStyle w:val="a7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D92F4F">
              <w:rPr>
                <w:lang w:val="ru-RU" w:eastAsia="en-US" w:bidi="en-US"/>
              </w:rPr>
              <w:t>Uzbekgeologorazvedka</w:t>
            </w:r>
            <w:proofErr w:type="spellEnd"/>
            <w:r w:rsidR="00D92F4F">
              <w:rPr>
                <w:lang w:val="ru-RU" w:eastAsia="en-US" w:bidi="en-US"/>
              </w:rPr>
              <w:t xml:space="preserve"> </w:t>
            </w:r>
            <w:r w:rsidR="00B94424" w:rsidRPr="00D92F4F">
              <w:rPr>
                <w:lang w:val="ru-RU" w:eastAsia="en-US" w:bidi="en-US"/>
              </w:rPr>
              <w:t>"</w:t>
            </w:r>
          </w:p>
        </w:tc>
      </w:tr>
      <w:tr w:rsidR="00F5148C" w14:paraId="23EE212C" w14:textId="77777777">
        <w:trPr>
          <w:trHeight w:hRule="exact" w:val="557"/>
          <w:jc w:val="center"/>
        </w:trPr>
        <w:tc>
          <w:tcPr>
            <w:tcW w:w="384" w:type="dxa"/>
            <w:vMerge/>
            <w:shd w:val="clear" w:color="auto" w:fill="auto"/>
          </w:tcPr>
          <w:p w14:paraId="7AF1656F" w14:textId="77777777" w:rsidR="00F5148C" w:rsidRDefault="00F5148C"/>
        </w:tc>
        <w:tc>
          <w:tcPr>
            <w:tcW w:w="2102" w:type="dxa"/>
            <w:shd w:val="clear" w:color="auto" w:fill="auto"/>
            <w:vAlign w:val="center"/>
          </w:tcPr>
          <w:p w14:paraId="19CD400C" w14:textId="77777777" w:rsidR="00F5148C" w:rsidRDefault="00B94424">
            <w:pPr>
              <w:pStyle w:val="a7"/>
            </w:pPr>
            <w:r>
              <w:rPr>
                <w:lang w:val="ru-RU"/>
              </w:rPr>
              <w:t>Abbreviated: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721ED569" w14:textId="6120876D" w:rsidR="00F5148C" w:rsidRDefault="00B94424">
            <w:pPr>
              <w:pStyle w:val="a7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D92F4F">
              <w:rPr>
                <w:lang w:val="en-US" w:eastAsia="en-US" w:bidi="en-US"/>
              </w:rPr>
              <w:t>Uzbekgeologorazvedka</w:t>
            </w:r>
            <w:proofErr w:type="spellEnd"/>
            <w:r w:rsidR="00D92F4F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F5148C" w14:paraId="4BCCA732" w14:textId="77777777">
        <w:trPr>
          <w:trHeight w:hRule="exact" w:val="1157"/>
          <w:jc w:val="center"/>
        </w:trPr>
        <w:tc>
          <w:tcPr>
            <w:tcW w:w="384" w:type="dxa"/>
            <w:shd w:val="clear" w:color="auto" w:fill="auto"/>
          </w:tcPr>
          <w:p w14:paraId="017B4A90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1E824EA" w14:textId="77777777" w:rsidR="00F5148C" w:rsidRDefault="00B94424">
            <w:pPr>
              <w:pStyle w:val="a7"/>
              <w:spacing w:line="314" w:lineRule="auto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7296" w:type="dxa"/>
            <w:shd w:val="clear" w:color="auto" w:fill="auto"/>
          </w:tcPr>
          <w:p w14:paraId="71DD2476" w14:textId="77777777" w:rsidR="00F5148C" w:rsidRDefault="00B94424">
            <w:pPr>
              <w:pStyle w:val="a7"/>
              <w:spacing w:before="140"/>
            </w:pPr>
            <w:r>
              <w:rPr>
                <w:lang w:val="ru-RU"/>
              </w:rPr>
              <w:t>No</w:t>
            </w:r>
          </w:p>
        </w:tc>
      </w:tr>
      <w:tr w:rsidR="00F5148C" w14:paraId="61CF2954" w14:textId="77777777">
        <w:trPr>
          <w:trHeight w:hRule="exact" w:val="706"/>
          <w:jc w:val="center"/>
        </w:trPr>
        <w:tc>
          <w:tcPr>
            <w:tcW w:w="384" w:type="dxa"/>
            <w:shd w:val="clear" w:color="auto" w:fill="auto"/>
            <w:vAlign w:val="center"/>
          </w:tcPr>
          <w:p w14:paraId="05370B66" w14:textId="77777777" w:rsidR="00F5148C" w:rsidRDefault="00B94424">
            <w:pPr>
              <w:pStyle w:val="a7"/>
              <w:jc w:val="center"/>
            </w:pPr>
            <w:r>
              <w:rPr>
                <w:lang w:val="ru-RU"/>
              </w:rPr>
              <w:t>2.</w:t>
            </w:r>
          </w:p>
        </w:tc>
        <w:tc>
          <w:tcPr>
            <w:tcW w:w="2102" w:type="dxa"/>
            <w:shd w:val="clear" w:color="auto" w:fill="auto"/>
          </w:tcPr>
          <w:p w14:paraId="2BBD008D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7296" w:type="dxa"/>
            <w:shd w:val="clear" w:color="auto" w:fill="auto"/>
            <w:vAlign w:val="center"/>
          </w:tcPr>
          <w:p w14:paraId="0CCAF96B" w14:textId="77777777" w:rsidR="00F5148C" w:rsidRDefault="00B94424">
            <w:pPr>
              <w:pStyle w:val="a7"/>
              <w:ind w:left="1280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F5148C" w:rsidRPr="00A215BC" w14:paraId="41BC62E0" w14:textId="77777777">
        <w:trPr>
          <w:trHeight w:hRule="exact" w:val="552"/>
          <w:jc w:val="center"/>
        </w:trPr>
        <w:tc>
          <w:tcPr>
            <w:tcW w:w="384" w:type="dxa"/>
            <w:shd w:val="clear" w:color="auto" w:fill="auto"/>
          </w:tcPr>
          <w:p w14:paraId="637162D7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FE9BE74" w14:textId="77777777" w:rsidR="00F5148C" w:rsidRDefault="00B94424">
            <w:pPr>
              <w:pStyle w:val="a7"/>
            </w:pPr>
            <w:r>
              <w:rPr>
                <w:lang w:val="ru-RU"/>
              </w:rPr>
              <w:t>Location: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153C34A5" w14:textId="558267B7" w:rsidR="00F5148C" w:rsidRPr="00340CD4" w:rsidRDefault="00F049E5">
            <w:pPr>
              <w:pStyle w:val="a7"/>
              <w:rPr>
                <w:lang w:val="en-US"/>
              </w:rPr>
            </w:pPr>
            <w:r w:rsidRPr="00340CD4">
              <w:rPr>
                <w:lang w:val="en-US" w:eastAsia="en-US" w:bidi="en-US"/>
              </w:rPr>
              <w:t xml:space="preserve">Tashkent city, </w:t>
            </w:r>
            <w:proofErr w:type="spellStart"/>
            <w:r w:rsidRPr="00340CD4">
              <w:rPr>
                <w:lang w:val="en-US" w:eastAsia="en-US" w:bidi="en-US"/>
              </w:rPr>
              <w:t>Mirabad</w:t>
            </w:r>
            <w:proofErr w:type="spellEnd"/>
            <w:r w:rsidRPr="00340CD4">
              <w:rPr>
                <w:lang w:val="en-US" w:eastAsia="en-US" w:bidi="en-US"/>
              </w:rPr>
              <w:t xml:space="preserve"> district, </w:t>
            </w:r>
            <w:proofErr w:type="spellStart"/>
            <w:r w:rsidRPr="00340CD4">
              <w:rPr>
                <w:lang w:val="en-US" w:eastAsia="en-US" w:bidi="en-US"/>
              </w:rPr>
              <w:t>Taras</w:t>
            </w:r>
            <w:proofErr w:type="spellEnd"/>
            <w:r w:rsidRPr="00340CD4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F5148C" w14:paraId="47D7A20C" w14:textId="77777777">
        <w:trPr>
          <w:trHeight w:hRule="exact" w:val="854"/>
          <w:jc w:val="center"/>
        </w:trPr>
        <w:tc>
          <w:tcPr>
            <w:tcW w:w="384" w:type="dxa"/>
            <w:shd w:val="clear" w:color="auto" w:fill="auto"/>
          </w:tcPr>
          <w:p w14:paraId="732A0968" w14:textId="77777777" w:rsidR="00F5148C" w:rsidRPr="00340CD4" w:rsidRDefault="00F514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102" w:type="dxa"/>
            <w:shd w:val="clear" w:color="auto" w:fill="auto"/>
          </w:tcPr>
          <w:p w14:paraId="2EB7D969" w14:textId="77777777" w:rsidR="00F5148C" w:rsidRDefault="00B94424">
            <w:pPr>
              <w:pStyle w:val="a7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031E98C6" w14:textId="0540CCDD" w:rsidR="00F5148C" w:rsidRDefault="00B94424">
            <w:pPr>
              <w:pStyle w:val="a7"/>
            </w:pPr>
            <w:r w:rsidRPr="00340CD4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F049E5" w:rsidRPr="00340CD4">
              <w:rPr>
                <w:lang w:val="en-US" w:eastAsia="en-US" w:bidi="en-US"/>
              </w:rPr>
              <w:t>Mirabad</w:t>
            </w:r>
            <w:proofErr w:type="spellEnd"/>
            <w:r w:rsidR="00F049E5" w:rsidRPr="00340CD4">
              <w:rPr>
                <w:lang w:val="en-US" w:eastAsia="en-US" w:bidi="en-US"/>
              </w:rPr>
              <w:t xml:space="preserve"> district, </w:t>
            </w:r>
            <w:proofErr w:type="spellStart"/>
            <w:r w:rsidR="00F049E5" w:rsidRPr="00340CD4">
              <w:rPr>
                <w:lang w:val="en-US" w:eastAsia="en-US" w:bidi="en-US"/>
              </w:rPr>
              <w:t>Taras</w:t>
            </w:r>
            <w:proofErr w:type="spellEnd"/>
            <w:r w:rsidR="00F049E5" w:rsidRPr="00340CD4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F5148C" w14:paraId="51EA356F" w14:textId="77777777">
        <w:trPr>
          <w:trHeight w:hRule="exact" w:val="1157"/>
          <w:jc w:val="center"/>
        </w:trPr>
        <w:tc>
          <w:tcPr>
            <w:tcW w:w="384" w:type="dxa"/>
            <w:shd w:val="clear" w:color="auto" w:fill="auto"/>
          </w:tcPr>
          <w:p w14:paraId="36707018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2890903" w14:textId="77777777" w:rsidR="00F5148C" w:rsidRDefault="00B94424">
            <w:pPr>
              <w:pStyle w:val="a7"/>
              <w:spacing w:line="312" w:lineRule="auto"/>
            </w:pPr>
            <w:r>
              <w:rPr>
                <w:lang w:val="ru-RU"/>
              </w:rPr>
              <w:t>Email address:</w:t>
            </w:r>
          </w:p>
        </w:tc>
        <w:tc>
          <w:tcPr>
            <w:tcW w:w="7296" w:type="dxa"/>
            <w:shd w:val="clear" w:color="auto" w:fill="auto"/>
          </w:tcPr>
          <w:p w14:paraId="2E2B65B9" w14:textId="77777777" w:rsidR="00F5148C" w:rsidRDefault="00340CD4">
            <w:pPr>
              <w:pStyle w:val="a7"/>
              <w:spacing w:before="140"/>
            </w:pPr>
            <w:hyperlink r:id="rId6" w:history="1">
              <w:r w:rsidR="00B94424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B94424" w:rsidRPr="00D92F4F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B94424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B94424" w:rsidRPr="00D92F4F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B94424">
                <w:rPr>
                  <w:lang w:val="en-US" w:eastAsia="en-US" w:bidi="en-US"/>
                </w:rPr>
                <w:t xml:space="preserve">uz </w:t>
              </w:r>
            </w:hyperlink>
            <w:r w:rsidR="00B94424" w:rsidRPr="00D92F4F">
              <w:rPr>
                <w:lang w:eastAsia="en-US" w:bidi="en-US"/>
              </w:rPr>
              <w:t xml:space="preserve">( </w:t>
            </w:r>
            <w:hyperlink r:id="rId11" w:history="1">
              <w:r w:rsidR="00B94424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B94424" w:rsidRPr="00D92F4F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B94424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B94424" w:rsidRPr="00D92F4F">
                <w:rPr>
                  <w:lang w:eastAsia="en-US" w:bidi="en-US"/>
                </w:rPr>
                <w:t>)</w:t>
              </w:r>
            </w:hyperlink>
            <w:hyperlink r:id="rId15" w:history="1">
              <w:r w:rsidR="00B94424" w:rsidRPr="00D92F4F">
                <w:rPr>
                  <w:lang w:eastAsia="en-US" w:bidi="en-US"/>
                </w:rPr>
                <w:t>​</w:t>
              </w:r>
            </w:hyperlink>
            <w:hyperlink r:id="rId16" w:history="1">
              <w:r w:rsidR="00B94424">
                <w:rPr>
                  <w:lang w:val="en-US" w:eastAsia="en-US" w:bidi="en-US"/>
                </w:rPr>
                <w:t>​</w:t>
              </w:r>
            </w:hyperlink>
            <w:hyperlink r:id="rId17" w:history="1">
              <w:r w:rsidR="00B94424">
                <w:rPr>
                  <w:lang w:val="en-US" w:eastAsia="en-US" w:bidi="en-US"/>
                </w:rPr>
                <w:t>​</w:t>
              </w:r>
            </w:hyperlink>
            <w:r w:rsidR="00B94424" w:rsidRPr="00D92F4F">
              <w:rPr>
                <w:lang w:eastAsia="en-US" w:bidi="en-US"/>
              </w:rPr>
              <w:t>​</w:t>
            </w:r>
          </w:p>
        </w:tc>
      </w:tr>
      <w:tr w:rsidR="00F5148C" w14:paraId="5CF2A38A" w14:textId="77777777">
        <w:trPr>
          <w:trHeight w:hRule="exact" w:val="854"/>
          <w:jc w:val="center"/>
        </w:trPr>
        <w:tc>
          <w:tcPr>
            <w:tcW w:w="384" w:type="dxa"/>
            <w:shd w:val="clear" w:color="auto" w:fill="auto"/>
          </w:tcPr>
          <w:p w14:paraId="2110CB41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C522D9E" w14:textId="77777777" w:rsidR="00F5148C" w:rsidRDefault="00B94424">
            <w:pPr>
              <w:pStyle w:val="a7"/>
              <w:spacing w:line="312" w:lineRule="auto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7296" w:type="dxa"/>
            <w:shd w:val="clear" w:color="auto" w:fill="auto"/>
          </w:tcPr>
          <w:p w14:paraId="17ACD84C" w14:textId="77777777" w:rsidR="00F5148C" w:rsidRDefault="00B94424">
            <w:pPr>
              <w:pStyle w:val="a7"/>
              <w:spacing w:before="140"/>
            </w:pPr>
            <w:r>
              <w:rPr>
                <w:lang w:val="en-US" w:eastAsia="en-US" w:bidi="en-US"/>
              </w:rPr>
              <w:t xml:space="preserve">www </w:t>
            </w:r>
            <w:r w:rsidRPr="00D92F4F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D92F4F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D92F4F">
              <w:rPr>
                <w:lang w:eastAsia="en-US" w:bidi="en-US"/>
              </w:rPr>
              <w:t xml:space="preserve">( </w:t>
            </w:r>
            <w:hyperlink r:id="rId18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9" w:history="1">
              <w:r w:rsidRPr="00D92F4F">
                <w:rPr>
                  <w:lang w:eastAsia="en-US" w:bidi="en-US"/>
                </w:rPr>
                <w:t>)</w:t>
              </w:r>
            </w:hyperlink>
            <w:hyperlink r:id="rId20" w:history="1"/>
            <w:hyperlink r:id="rId21" w:history="1">
              <w:r w:rsidRPr="00D92F4F">
                <w:rPr>
                  <w:lang w:eastAsia="en-US" w:bidi="en-US"/>
                </w:rPr>
                <w:t>​</w:t>
              </w:r>
            </w:hyperlink>
            <w:hyperlink r:id="rId22" w:history="1">
              <w:r>
                <w:rPr>
                  <w:lang w:val="en-US" w:eastAsia="en-US" w:bidi="en-US"/>
                </w:rPr>
                <w:t>​</w:t>
              </w:r>
            </w:hyperlink>
            <w:hyperlink r:id="rId23" w:history="1">
              <w:r>
                <w:rPr>
                  <w:lang w:val="en-US" w:eastAsia="en-US" w:bidi="en-US"/>
                </w:rPr>
                <w:t>​</w:t>
              </w:r>
            </w:hyperlink>
            <w:hyperlink r:id="rId24" w:history="1"/>
            <w:hyperlink r:id="rId25" w:history="1">
              <w:r w:rsidRPr="00D92F4F">
                <w:rPr>
                  <w:lang w:eastAsia="en-US" w:bidi="en-US"/>
                </w:rPr>
                <w:t>​</w:t>
              </w:r>
            </w:hyperlink>
            <w:hyperlink r:id="rId26" w:history="1"/>
            <w:hyperlink r:id="rId27" w:history="1">
              <w:r>
                <w:rPr>
                  <w:lang w:val="en-US" w:eastAsia="en-US" w:bidi="en-US"/>
                </w:rPr>
                <w:t>​</w:t>
              </w:r>
            </w:hyperlink>
            <w:hyperlink r:id="rId28" w:history="1"/>
            <w:r w:rsidRPr="00D92F4F">
              <w:rPr>
                <w:lang w:eastAsia="en-US" w:bidi="en-US"/>
              </w:rPr>
              <w:t>​</w:t>
            </w:r>
          </w:p>
        </w:tc>
      </w:tr>
      <w:tr w:rsidR="00F5148C" w14:paraId="2932A565" w14:textId="77777777">
        <w:trPr>
          <w:trHeight w:hRule="exact" w:val="706"/>
          <w:jc w:val="center"/>
        </w:trPr>
        <w:tc>
          <w:tcPr>
            <w:tcW w:w="384" w:type="dxa"/>
            <w:shd w:val="clear" w:color="auto" w:fill="auto"/>
            <w:vAlign w:val="center"/>
          </w:tcPr>
          <w:p w14:paraId="6378CD5B" w14:textId="77777777" w:rsidR="00F5148C" w:rsidRDefault="00B94424">
            <w:pPr>
              <w:pStyle w:val="a7"/>
              <w:jc w:val="center"/>
            </w:pPr>
            <w:r>
              <w:rPr>
                <w:lang w:val="ru-RU"/>
              </w:rPr>
              <w:t>3.</w:t>
            </w:r>
          </w:p>
        </w:tc>
        <w:tc>
          <w:tcPr>
            <w:tcW w:w="2102" w:type="dxa"/>
            <w:shd w:val="clear" w:color="auto" w:fill="auto"/>
          </w:tcPr>
          <w:p w14:paraId="2C6B0F4D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7296" w:type="dxa"/>
            <w:shd w:val="clear" w:color="auto" w:fill="auto"/>
            <w:vAlign w:val="center"/>
          </w:tcPr>
          <w:p w14:paraId="2236BE63" w14:textId="77777777" w:rsidR="00F5148C" w:rsidRDefault="00B94424">
            <w:pPr>
              <w:pStyle w:val="a7"/>
              <w:ind w:firstLine="240"/>
            </w:pPr>
            <w:r w:rsidRPr="00340CD4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F5148C" w14:paraId="6F086024" w14:textId="77777777">
        <w:trPr>
          <w:trHeight w:hRule="exact" w:val="1157"/>
          <w:jc w:val="center"/>
        </w:trPr>
        <w:tc>
          <w:tcPr>
            <w:tcW w:w="384" w:type="dxa"/>
            <w:shd w:val="clear" w:color="auto" w:fill="auto"/>
          </w:tcPr>
          <w:p w14:paraId="16FFEDD5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353CB8F" w14:textId="77777777" w:rsidR="00F5148C" w:rsidRDefault="00B94424">
            <w:pPr>
              <w:pStyle w:val="a7"/>
              <w:spacing w:line="314" w:lineRule="auto"/>
            </w:pPr>
            <w:r w:rsidRPr="00340CD4">
              <w:rPr>
                <w:lang w:val="en-US"/>
              </w:rPr>
              <w:t>Name of the material fact:</w:t>
            </w:r>
          </w:p>
        </w:tc>
        <w:tc>
          <w:tcPr>
            <w:tcW w:w="7296" w:type="dxa"/>
            <w:shd w:val="clear" w:color="auto" w:fill="auto"/>
          </w:tcPr>
          <w:p w14:paraId="70B51C37" w14:textId="77777777" w:rsidR="00F5148C" w:rsidRDefault="00B94424">
            <w:pPr>
              <w:pStyle w:val="a7"/>
              <w:spacing w:before="140"/>
            </w:pPr>
            <w:r w:rsidRPr="00340CD4">
              <w:rPr>
                <w:lang w:val="en-US"/>
              </w:rPr>
              <w:t>Dividends paid to shareholders by the issuer</w:t>
            </w:r>
          </w:p>
        </w:tc>
      </w:tr>
      <w:tr w:rsidR="00F5148C" w14:paraId="67ADE6B7" w14:textId="77777777">
        <w:trPr>
          <w:trHeight w:hRule="exact" w:val="1152"/>
          <w:jc w:val="center"/>
        </w:trPr>
        <w:tc>
          <w:tcPr>
            <w:tcW w:w="384" w:type="dxa"/>
            <w:shd w:val="clear" w:color="auto" w:fill="auto"/>
          </w:tcPr>
          <w:p w14:paraId="2F5D3027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50D1160" w14:textId="77777777" w:rsidR="00F5148C" w:rsidRDefault="00B94424">
            <w:pPr>
              <w:pStyle w:val="a7"/>
              <w:spacing w:line="317" w:lineRule="auto"/>
            </w:pPr>
            <w:r w:rsidRPr="00340CD4">
              <w:rPr>
                <w:lang w:val="en-US"/>
              </w:rPr>
              <w:t>The issuer's body that made the decision:</w:t>
            </w:r>
          </w:p>
        </w:tc>
        <w:tc>
          <w:tcPr>
            <w:tcW w:w="7296" w:type="dxa"/>
            <w:shd w:val="clear" w:color="auto" w:fill="auto"/>
          </w:tcPr>
          <w:p w14:paraId="0160551D" w14:textId="401941D8" w:rsidR="00F5148C" w:rsidRDefault="00F049E5">
            <w:pPr>
              <w:pStyle w:val="a7"/>
              <w:spacing w:before="140"/>
            </w:pPr>
            <w:r w:rsidRPr="00340CD4">
              <w:rPr>
                <w:lang w:val="en-US"/>
              </w:rPr>
              <w:t>The sole shareholder of the company</w:t>
            </w:r>
          </w:p>
        </w:tc>
      </w:tr>
      <w:tr w:rsidR="00F5148C" w14:paraId="64DDA16C" w14:textId="77777777">
        <w:trPr>
          <w:trHeight w:hRule="exact" w:val="854"/>
          <w:jc w:val="center"/>
        </w:trPr>
        <w:tc>
          <w:tcPr>
            <w:tcW w:w="384" w:type="dxa"/>
            <w:shd w:val="clear" w:color="auto" w:fill="auto"/>
          </w:tcPr>
          <w:p w14:paraId="1578E8A1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A8127E0" w14:textId="77777777" w:rsidR="00F5148C" w:rsidRDefault="00B94424">
            <w:pPr>
              <w:pStyle w:val="a7"/>
              <w:spacing w:line="317" w:lineRule="auto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7296" w:type="dxa"/>
            <w:shd w:val="clear" w:color="auto" w:fill="auto"/>
          </w:tcPr>
          <w:p w14:paraId="27E3AFD7" w14:textId="77777777" w:rsidR="00F5148C" w:rsidRDefault="00B94424">
            <w:pPr>
              <w:pStyle w:val="a7"/>
              <w:spacing w:before="140"/>
            </w:pPr>
            <w:r>
              <w:rPr>
                <w:lang w:val="ru-RU"/>
              </w:rPr>
              <w:t>24.06.2024</w:t>
            </w:r>
          </w:p>
        </w:tc>
      </w:tr>
      <w:tr w:rsidR="00F5148C" w14:paraId="365DCBED" w14:textId="77777777">
        <w:trPr>
          <w:trHeight w:hRule="exact" w:val="658"/>
          <w:jc w:val="center"/>
        </w:trPr>
        <w:tc>
          <w:tcPr>
            <w:tcW w:w="384" w:type="dxa"/>
            <w:shd w:val="clear" w:color="auto" w:fill="auto"/>
          </w:tcPr>
          <w:p w14:paraId="25868FAB" w14:textId="77777777" w:rsidR="00F5148C" w:rsidRDefault="00F5148C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14:paraId="36424805" w14:textId="77777777" w:rsidR="00F5148C" w:rsidRDefault="00B94424">
            <w:pPr>
              <w:pStyle w:val="a7"/>
              <w:spacing w:line="317" w:lineRule="auto"/>
            </w:pPr>
            <w:r>
              <w:rPr>
                <w:lang w:val="ru-RU"/>
              </w:rPr>
              <w:t>Start and end date</w:t>
            </w:r>
          </w:p>
        </w:tc>
        <w:tc>
          <w:tcPr>
            <w:tcW w:w="7296" w:type="dxa"/>
            <w:shd w:val="clear" w:color="auto" w:fill="auto"/>
            <w:vAlign w:val="center"/>
          </w:tcPr>
          <w:p w14:paraId="27D1CACC" w14:textId="77777777" w:rsidR="00F5148C" w:rsidRDefault="00B94424">
            <w:pPr>
              <w:pStyle w:val="a7"/>
              <w:tabs>
                <w:tab w:val="left" w:pos="3120"/>
              </w:tabs>
            </w:pPr>
            <w:r>
              <w:rPr>
                <w:lang w:val="ru-RU"/>
              </w:rPr>
              <w:t xml:space="preserve">Start date: </w:t>
            </w:r>
            <w:r>
              <w:rPr>
                <w:lang w:val="ru-RU"/>
              </w:rPr>
              <w:tab/>
              <w:t>End date:</w:t>
            </w:r>
          </w:p>
        </w:tc>
      </w:tr>
    </w:tbl>
    <w:p w14:paraId="47651871" w14:textId="77777777" w:rsidR="00F5148C" w:rsidRDefault="00B94424">
      <w:pPr>
        <w:pStyle w:val="a5"/>
        <w:ind w:left="499"/>
      </w:pPr>
      <w:r>
        <w:rPr>
          <w:lang w:val="ru-RU"/>
        </w:rPr>
        <w:t>income payments</w:t>
      </w:r>
    </w:p>
    <w:p w14:paraId="0C677C9F" w14:textId="77777777" w:rsidR="00F5148C" w:rsidRDefault="00B94424">
      <w:pPr>
        <w:pStyle w:val="1"/>
        <w:spacing w:after="160" w:line="317" w:lineRule="auto"/>
        <w:ind w:left="520"/>
      </w:pPr>
      <w:r>
        <w:rPr>
          <w:lang w:val="ru-RU"/>
        </w:rPr>
        <w:t>for securities: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954"/>
        <w:gridCol w:w="1291"/>
        <w:gridCol w:w="2194"/>
        <w:gridCol w:w="1858"/>
      </w:tblGrid>
      <w:tr w:rsidR="00F5148C" w14:paraId="3C08D26B" w14:textId="77777777">
        <w:trPr>
          <w:trHeight w:hRule="exact" w:val="283"/>
        </w:trPr>
        <w:tc>
          <w:tcPr>
            <w:tcW w:w="1872" w:type="dxa"/>
            <w:shd w:val="clear" w:color="auto" w:fill="auto"/>
          </w:tcPr>
          <w:p w14:paraId="7924A3DE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lastRenderedPageBreak/>
              <w:t>Sum</w:t>
            </w:r>
          </w:p>
        </w:tc>
        <w:tc>
          <w:tcPr>
            <w:tcW w:w="3245" w:type="dxa"/>
            <w:gridSpan w:val="2"/>
            <w:shd w:val="clear" w:color="auto" w:fill="auto"/>
          </w:tcPr>
          <w:p w14:paraId="0DAF8020" w14:textId="2FCFBE40" w:rsidR="00F5148C" w:rsidRDefault="00B94424">
            <w:pPr>
              <w:pStyle w:val="a7"/>
              <w:framePr w:w="9168" w:h="1757" w:vSpace="566" w:wrap="notBeside" w:vAnchor="text" w:hAnchor="text" w:x="318" w:y="567"/>
              <w:ind w:firstLine="240"/>
            </w:pPr>
            <w:r>
              <w:rPr>
                <w:lang w:val="ru-RU"/>
              </w:rPr>
              <w:t>Calculated</w:t>
            </w:r>
          </w:p>
        </w:tc>
        <w:tc>
          <w:tcPr>
            <w:tcW w:w="2194" w:type="dxa"/>
            <w:shd w:val="clear" w:color="auto" w:fill="auto"/>
          </w:tcPr>
          <w:p w14:paraId="20D3047F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Paid</w:t>
            </w:r>
          </w:p>
        </w:tc>
        <w:tc>
          <w:tcPr>
            <w:tcW w:w="1858" w:type="dxa"/>
            <w:shd w:val="clear" w:color="auto" w:fill="auto"/>
          </w:tcPr>
          <w:p w14:paraId="5A6050CE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Debt</w:t>
            </w:r>
          </w:p>
        </w:tc>
      </w:tr>
      <w:tr w:rsidR="00F5148C" w14:paraId="4A25C538" w14:textId="77777777">
        <w:trPr>
          <w:trHeight w:hRule="exact" w:val="278"/>
        </w:trPr>
        <w:tc>
          <w:tcPr>
            <w:tcW w:w="1872" w:type="dxa"/>
            <w:shd w:val="clear" w:color="auto" w:fill="auto"/>
            <w:vAlign w:val="bottom"/>
          </w:tcPr>
          <w:p w14:paraId="397D15B5" w14:textId="1B34BA64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accrued and</w:t>
            </w:r>
          </w:p>
        </w:tc>
        <w:tc>
          <w:tcPr>
            <w:tcW w:w="1954" w:type="dxa"/>
            <w:shd w:val="clear" w:color="auto" w:fill="auto"/>
          </w:tcPr>
          <w:p w14:paraId="0EB69B7F" w14:textId="6D4211A0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auto"/>
          </w:tcPr>
          <w:p w14:paraId="0E780958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auto"/>
          </w:tcPr>
          <w:p w14:paraId="2E0B1CE8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auto"/>
          </w:tcPr>
          <w:p w14:paraId="7B60C300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</w:tr>
      <w:tr w:rsidR="00F5148C" w14:paraId="4B556A29" w14:textId="77777777">
        <w:trPr>
          <w:trHeight w:hRule="exact" w:val="302"/>
        </w:trPr>
        <w:tc>
          <w:tcPr>
            <w:tcW w:w="1872" w:type="dxa"/>
            <w:shd w:val="clear" w:color="auto" w:fill="auto"/>
          </w:tcPr>
          <w:p w14:paraId="260BD6AD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paid</w:t>
            </w:r>
          </w:p>
        </w:tc>
        <w:tc>
          <w:tcPr>
            <w:tcW w:w="1954" w:type="dxa"/>
            <w:shd w:val="clear" w:color="auto" w:fill="auto"/>
          </w:tcPr>
          <w:p w14:paraId="2F3782D1" w14:textId="218E42FD" w:rsidR="00F5148C" w:rsidRDefault="00B94424">
            <w:pPr>
              <w:pStyle w:val="a7"/>
              <w:framePr w:w="9168" w:h="1757" w:vSpace="566" w:wrap="notBeside" w:vAnchor="text" w:hAnchor="text" w:x="318" w:y="567"/>
              <w:ind w:firstLine="240"/>
            </w:pPr>
            <w:r>
              <w:rPr>
                <w:lang w:val="ru-RU"/>
              </w:rPr>
              <w:t>thousand sum</w:t>
            </w:r>
          </w:p>
        </w:tc>
        <w:tc>
          <w:tcPr>
            <w:tcW w:w="1291" w:type="dxa"/>
            <w:shd w:val="clear" w:color="auto" w:fill="auto"/>
          </w:tcPr>
          <w:p w14:paraId="7FA248D7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percent</w:t>
            </w:r>
          </w:p>
        </w:tc>
        <w:tc>
          <w:tcPr>
            <w:tcW w:w="2194" w:type="dxa"/>
            <w:shd w:val="clear" w:color="auto" w:fill="auto"/>
          </w:tcPr>
          <w:p w14:paraId="0FD153CC" w14:textId="77777777" w:rsidR="00F5148C" w:rsidRDefault="00B94424">
            <w:pPr>
              <w:pStyle w:val="a7"/>
              <w:framePr w:w="9168" w:h="1757" w:vSpace="566" w:wrap="notBeside" w:vAnchor="text" w:hAnchor="text" w:x="318" w:y="567"/>
              <w:tabs>
                <w:tab w:val="left" w:pos="826"/>
              </w:tabs>
            </w:pPr>
            <w:r>
              <w:rPr>
                <w:lang w:val="ru-RU"/>
              </w:rPr>
              <w:t xml:space="preserve">thousand </w:t>
            </w:r>
            <w:r>
              <w:rPr>
                <w:lang w:val="ru-RU"/>
              </w:rPr>
              <w:tab/>
              <w:t>percent</w:t>
            </w:r>
          </w:p>
        </w:tc>
        <w:tc>
          <w:tcPr>
            <w:tcW w:w="1858" w:type="dxa"/>
            <w:shd w:val="clear" w:color="auto" w:fill="auto"/>
          </w:tcPr>
          <w:p w14:paraId="6C887DF7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thousand percent</w:t>
            </w:r>
          </w:p>
        </w:tc>
      </w:tr>
      <w:tr w:rsidR="00F5148C" w14:paraId="42A49BAF" w14:textId="77777777">
        <w:trPr>
          <w:trHeight w:hRule="exact" w:val="307"/>
        </w:trPr>
        <w:tc>
          <w:tcPr>
            <w:tcW w:w="1872" w:type="dxa"/>
            <w:shd w:val="clear" w:color="auto" w:fill="auto"/>
          </w:tcPr>
          <w:p w14:paraId="26D6836F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dividends on</w:t>
            </w:r>
          </w:p>
        </w:tc>
        <w:tc>
          <w:tcPr>
            <w:tcW w:w="1954" w:type="dxa"/>
            <w:shd w:val="clear" w:color="auto" w:fill="auto"/>
          </w:tcPr>
          <w:p w14:paraId="0E7CF951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auto"/>
          </w:tcPr>
          <w:p w14:paraId="6B75508B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  <w:tc>
          <w:tcPr>
            <w:tcW w:w="2194" w:type="dxa"/>
            <w:shd w:val="clear" w:color="auto" w:fill="auto"/>
          </w:tcPr>
          <w:p w14:paraId="0E9FE693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sum</w:t>
            </w:r>
          </w:p>
        </w:tc>
        <w:tc>
          <w:tcPr>
            <w:tcW w:w="1858" w:type="dxa"/>
            <w:shd w:val="clear" w:color="auto" w:fill="auto"/>
          </w:tcPr>
          <w:p w14:paraId="275D5578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sum</w:t>
            </w:r>
          </w:p>
        </w:tc>
      </w:tr>
      <w:tr w:rsidR="00F5148C" w14:paraId="19DE1206" w14:textId="77777777">
        <w:trPr>
          <w:trHeight w:hRule="exact" w:val="586"/>
        </w:trPr>
        <w:tc>
          <w:tcPr>
            <w:tcW w:w="1872" w:type="dxa"/>
            <w:shd w:val="clear" w:color="auto" w:fill="auto"/>
          </w:tcPr>
          <w:p w14:paraId="3FF5602A" w14:textId="11DDB3C3" w:rsidR="00F5148C" w:rsidRDefault="00B94424">
            <w:pPr>
              <w:pStyle w:val="a7"/>
              <w:framePr w:w="9168" w:h="1757" w:vSpace="566" w:wrap="notBeside" w:vAnchor="text" w:hAnchor="text" w:x="318" w:y="567"/>
              <w:spacing w:line="312" w:lineRule="auto"/>
            </w:pPr>
            <w:r w:rsidRPr="00340CD4">
              <w:rPr>
                <w:lang w:val="en-US"/>
              </w:rPr>
              <w:t>securities (in thousands of sums):</w:t>
            </w:r>
          </w:p>
        </w:tc>
        <w:tc>
          <w:tcPr>
            <w:tcW w:w="1954" w:type="dxa"/>
            <w:shd w:val="clear" w:color="auto" w:fill="auto"/>
            <w:vAlign w:val="bottom"/>
          </w:tcPr>
          <w:p w14:paraId="4377120F" w14:textId="2F4FB776" w:rsidR="00F5148C" w:rsidRDefault="00B94424">
            <w:pPr>
              <w:pStyle w:val="a7"/>
              <w:framePr w:w="9168" w:h="1757" w:vSpace="566" w:wrap="notBeside" w:vAnchor="text" w:hAnchor="text" w:x="318" w:y="567"/>
              <w:ind w:firstLine="240"/>
            </w:pPr>
            <w:r>
              <w:rPr>
                <w:lang w:val="ru-RU"/>
              </w:rPr>
              <w:t>26413431180,00</w:t>
            </w:r>
          </w:p>
        </w:tc>
        <w:tc>
          <w:tcPr>
            <w:tcW w:w="1291" w:type="dxa"/>
            <w:shd w:val="clear" w:color="auto" w:fill="auto"/>
            <w:vAlign w:val="bottom"/>
          </w:tcPr>
          <w:p w14:paraId="49FCAB61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50,00</w:t>
            </w:r>
          </w:p>
        </w:tc>
        <w:tc>
          <w:tcPr>
            <w:tcW w:w="2194" w:type="dxa"/>
            <w:shd w:val="clear" w:color="auto" w:fill="auto"/>
            <w:vAlign w:val="bottom"/>
          </w:tcPr>
          <w:p w14:paraId="7D479196" w14:textId="77777777" w:rsidR="00F5148C" w:rsidRDefault="00B94424">
            <w:pPr>
              <w:pStyle w:val="a7"/>
              <w:framePr w:w="9168" w:h="1757" w:vSpace="566" w:wrap="notBeside" w:vAnchor="text" w:hAnchor="text" w:x="318" w:y="567"/>
            </w:pPr>
            <w:r>
              <w:rPr>
                <w:lang w:val="ru-RU"/>
              </w:rPr>
              <w:t>100,00</w:t>
            </w:r>
          </w:p>
        </w:tc>
        <w:tc>
          <w:tcPr>
            <w:tcW w:w="1858" w:type="dxa"/>
            <w:shd w:val="clear" w:color="auto" w:fill="auto"/>
          </w:tcPr>
          <w:p w14:paraId="3DA9102B" w14:textId="77777777" w:rsidR="00F5148C" w:rsidRDefault="00F5148C">
            <w:pPr>
              <w:framePr w:w="9168" w:h="1757" w:vSpace="566" w:wrap="notBeside" w:vAnchor="text" w:hAnchor="text" w:x="318" w:y="567"/>
              <w:rPr>
                <w:sz w:val="10"/>
                <w:szCs w:val="10"/>
              </w:rPr>
            </w:pPr>
          </w:p>
        </w:tc>
      </w:tr>
    </w:tbl>
    <w:p w14:paraId="77661FD5" w14:textId="77777777" w:rsidR="00F5148C" w:rsidRDefault="00B94424">
      <w:pPr>
        <w:pStyle w:val="a5"/>
        <w:framePr w:w="1579" w:h="278" w:hSpace="317" w:wrap="notBeside" w:vAnchor="text" w:hAnchor="text" w:x="2420" w:y="1"/>
        <w:jc w:val="center"/>
      </w:pPr>
      <w:r>
        <w:rPr>
          <w:lang w:val="ru-RU"/>
        </w:rPr>
        <w:t>June 24, 2024</w:t>
      </w:r>
    </w:p>
    <w:p w14:paraId="23E01C4D" w14:textId="77777777" w:rsidR="00F5148C" w:rsidRDefault="00B94424">
      <w:pPr>
        <w:pStyle w:val="a5"/>
        <w:framePr w:w="1819" w:h="278" w:hSpace="317" w:wrap="notBeside" w:vAnchor="text" w:hAnchor="text" w:x="5545" w:y="1"/>
        <w:jc w:val="center"/>
      </w:pPr>
      <w:r>
        <w:rPr>
          <w:lang w:val="ru-RU"/>
        </w:rPr>
        <w:t>August 23, 2024</w:t>
      </w:r>
    </w:p>
    <w:p w14:paraId="67AA7B6E" w14:textId="77777777" w:rsidR="00F5148C" w:rsidRDefault="00B94424">
      <w:pPr>
        <w:pStyle w:val="a5"/>
        <w:framePr w:w="1526" w:h="283" w:hSpace="317" w:wrap="notBeside" w:vAnchor="text" w:hAnchor="text" w:x="2430" w:y="2607"/>
        <w:jc w:val="center"/>
      </w:pPr>
      <w:proofErr w:type="spellStart"/>
      <w:r>
        <w:rPr>
          <w:lang w:val="ru-RU"/>
        </w:rPr>
        <w:t>tulik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tulangan</w:t>
      </w:r>
      <w:proofErr w:type="spellEnd"/>
    </w:p>
    <w:p w14:paraId="7340C1CC" w14:textId="32AB4565" w:rsidR="00F049E5" w:rsidRDefault="00F049E5">
      <w:pPr>
        <w:spacing w:line="1" w:lineRule="exact"/>
      </w:pPr>
    </w:p>
    <w:p w14:paraId="124E136A" w14:textId="5FC8FAD9" w:rsidR="00F5148C" w:rsidRDefault="00F5148C">
      <w:pPr>
        <w:spacing w:line="1" w:lineRule="exact"/>
      </w:pPr>
    </w:p>
    <w:p w14:paraId="409A6778" w14:textId="77777777" w:rsidR="00F049E5" w:rsidRDefault="00F049E5">
      <w:pPr>
        <w:pStyle w:val="1"/>
        <w:spacing w:line="317" w:lineRule="auto"/>
        <w:ind w:left="6520" w:hanging="5020"/>
        <w:rPr>
          <w:lang w:val="ru-RU"/>
        </w:rPr>
      </w:pPr>
    </w:p>
    <w:p w14:paraId="18AABA35" w14:textId="1FD6D8B4" w:rsidR="00F049E5" w:rsidRDefault="00F049E5">
      <w:pPr>
        <w:pStyle w:val="1"/>
        <w:spacing w:line="317" w:lineRule="auto"/>
        <w:ind w:left="6520" w:hanging="5020"/>
        <w:rPr>
          <w:lang w:val="ru-RU"/>
        </w:rPr>
      </w:pPr>
    </w:p>
    <w:p w14:paraId="3238EBC7" w14:textId="43B1C9D1" w:rsidR="00F049E5" w:rsidRDefault="00F049E5">
      <w:pPr>
        <w:pStyle w:val="1"/>
        <w:spacing w:line="317" w:lineRule="auto"/>
        <w:ind w:left="6520" w:hanging="5020"/>
        <w:rPr>
          <w:lang w:val="ru-RU"/>
        </w:rPr>
      </w:pPr>
    </w:p>
    <w:p w14:paraId="174734AA" w14:textId="204E2AF1" w:rsidR="00F049E5" w:rsidRDefault="00F049E5">
      <w:pPr>
        <w:pStyle w:val="1"/>
        <w:spacing w:line="317" w:lineRule="auto"/>
        <w:ind w:left="6520" w:hanging="5020"/>
        <w:rPr>
          <w:lang w:val="ru-RU"/>
        </w:rPr>
      </w:pPr>
    </w:p>
    <w:p w14:paraId="4AB3D104" w14:textId="3237F297" w:rsidR="00F049E5" w:rsidRDefault="00F049E5">
      <w:pPr>
        <w:pStyle w:val="1"/>
        <w:spacing w:line="317" w:lineRule="auto"/>
        <w:ind w:left="6520" w:hanging="5020"/>
        <w:rPr>
          <w:lang w:val="ru-RU"/>
        </w:rPr>
      </w:pPr>
    </w:p>
    <w:p w14:paraId="44EDB5E7" w14:textId="3C4C40A2" w:rsidR="00F049E5" w:rsidRDefault="00F049E5">
      <w:pPr>
        <w:pStyle w:val="1"/>
        <w:spacing w:line="317" w:lineRule="auto"/>
        <w:ind w:left="6520" w:hanging="502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50F055A" wp14:editId="602895BB">
                <wp:simplePos x="0" y="0"/>
                <wp:positionH relativeFrom="page">
                  <wp:posOffset>793750</wp:posOffset>
                </wp:positionH>
                <wp:positionV relativeFrom="paragraph">
                  <wp:posOffset>185420</wp:posOffset>
                </wp:positionV>
                <wp:extent cx="299339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36D49" w14:textId="77777777" w:rsidR="00F5148C" w:rsidRPr="00340CD4" w:rsidRDefault="00B94424">
                            <w:pPr>
                              <w:pStyle w:val="1"/>
                              <w:spacing w:line="24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Ф.И.О. руководителя исполнительного органа: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F055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2.5pt;margin-top:14.6pt;width:235.7pt;height:13.9pt;z-index:1258293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" filled="f" stroked="f">
                <v:textbox inset="0,0,0,0">
                  <w:txbxContent>
                    <w:p w14:paraId="6E936D49" w14:textId="77777777" w:rsidR="00F5148C" w:rsidRPr="00340CD4" w:rsidRDefault="00B94424">
                      <w:pPr>
                        <w:pStyle w:val="1"/>
                        <w:spacing w:line="24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Ф.И.О. руководителя исполнительного органа: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84B84ED" w14:textId="5209E442" w:rsidR="00F5148C" w:rsidRDefault="00B94424" w:rsidP="00F049E5">
      <w:pPr>
        <w:pStyle w:val="1"/>
        <w:spacing w:line="317" w:lineRule="auto"/>
        <w:ind w:left="6520" w:hanging="148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6428D3A" wp14:editId="0565EFC6">
                <wp:simplePos x="0" y="0"/>
                <wp:positionH relativeFrom="page">
                  <wp:posOffset>1034415</wp:posOffset>
                </wp:positionH>
                <wp:positionV relativeFrom="margin">
                  <wp:posOffset>1654810</wp:posOffset>
                </wp:positionV>
                <wp:extent cx="993775" cy="9753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975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31ADF" w14:textId="77777777" w:rsidR="00F5148C" w:rsidRPr="00340CD4" w:rsidRDefault="00B94424">
                            <w:pPr>
                              <w:pStyle w:val="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Объяснение невыплаты дивидендов в полном объеме (примечание):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428D3A" id="Shape 1" o:spid="_x0000_s1027" type="#_x0000_t202" style="position:absolute;left:0;text-align:left;margin-left:81.45pt;margin-top:130.3pt;width:78.25pt;height:76.8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" filled="f" stroked="f">
                <v:textbox inset="0,0,0,0">
                  <w:txbxContent>
                    <w:p w14:paraId="6C331ADF" w14:textId="77777777" w:rsidR="00F5148C" w:rsidRPr="00340CD4" w:rsidRDefault="00B94424">
                      <w:pPr>
                        <w:pStyle w:val="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Объяснение невыплаты дивидендов в полном объеме (примечание):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114300" distR="3957955" simplePos="0" relativeHeight="125829382" behindDoc="0" locked="0" layoutInCell="1" allowOverlap="1" wp14:anchorId="536BED0D" wp14:editId="6E71DAC5">
                <wp:simplePos x="0" y="0"/>
                <wp:positionH relativeFrom="page">
                  <wp:posOffset>793750</wp:posOffset>
                </wp:positionH>
                <wp:positionV relativeFrom="margin">
                  <wp:posOffset>3514090</wp:posOffset>
                </wp:positionV>
                <wp:extent cx="1831975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AE317" w14:textId="77777777" w:rsidR="00F5148C" w:rsidRPr="00340CD4" w:rsidRDefault="00B94424">
                            <w:pPr>
                              <w:pStyle w:val="1"/>
                              <w:spacing w:line="24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Ф.И.О. главного бухгалтера: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BED0D" id="Shape 5" o:spid="_x0000_s1028" type="#_x0000_t202" style="position:absolute;left:0;text-align:left;margin-left:62.5pt;margin-top:276.7pt;width:144.25pt;height:13.9pt;z-index:125829382;visibility:visible;mso-wrap-style:none;mso-wrap-distance-left:9pt;mso-wrap-distance-top:6pt;mso-wrap-distance-right:311.6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S7jQEAAA8DAAAOAAAAZHJzL2Uyb0RvYy54bWysUttOwzAMfUfiH6K8s3abdqF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" filled="f" stroked="f">
                <v:textbox inset="0,0,0,0">
                  <w:txbxContent>
                    <w:p w14:paraId="7B0AE317" w14:textId="77777777" w:rsidR="00F5148C" w:rsidRPr="00340CD4" w:rsidRDefault="00B94424">
                      <w:pPr>
                        <w:pStyle w:val="1"/>
                        <w:spacing w:line="240" w:lineRule="auto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Ф.И.О. главного бухгалтера: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rPr>
          <w:lang w:val="ru-RU"/>
        </w:rPr>
        <w:t>Alimov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Shamsiddin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Pakhritdinovich</w:t>
      </w:r>
      <w:proofErr w:type="spellEnd"/>
    </w:p>
    <w:p w14:paraId="64375382" w14:textId="77777777" w:rsidR="00F5148C" w:rsidRDefault="00B94424">
      <w:pPr>
        <w:pStyle w:val="1"/>
        <w:tabs>
          <w:tab w:val="left" w:pos="6500"/>
        </w:tabs>
        <w:spacing w:after="40" w:line="240" w:lineRule="auto"/>
        <w:ind w:firstLine="140"/>
      </w:pPr>
      <w:r w:rsidRPr="00340CD4">
        <w:rPr>
          <w:lang w:val="en-US"/>
        </w:rPr>
        <w:t xml:space="preserve">Full name of the authorized person who posted the information: </w:t>
      </w:r>
      <w:r w:rsidRPr="00340CD4">
        <w:rPr>
          <w:lang w:val="en-US"/>
        </w:rPr>
        <w:tab/>
      </w:r>
      <w:proofErr w:type="spellStart"/>
      <w:r w:rsidRPr="00340CD4">
        <w:rPr>
          <w:lang w:val="en-US"/>
        </w:rPr>
        <w:t>Rasulov</w:t>
      </w:r>
      <w:proofErr w:type="spellEnd"/>
      <w:r w:rsidRPr="00340CD4">
        <w:rPr>
          <w:lang w:val="en-US"/>
        </w:rPr>
        <w:t xml:space="preserve"> </w:t>
      </w:r>
      <w:proofErr w:type="spellStart"/>
      <w:r w:rsidRPr="00340CD4">
        <w:rPr>
          <w:lang w:val="en-US"/>
        </w:rPr>
        <w:t>Tokhir</w:t>
      </w:r>
      <w:proofErr w:type="spellEnd"/>
      <w:r w:rsidRPr="00340CD4">
        <w:rPr>
          <w:lang w:val="en-US"/>
        </w:rPr>
        <w:t xml:space="preserve"> </w:t>
      </w:r>
      <w:proofErr w:type="spellStart"/>
      <w:r w:rsidRPr="00340CD4">
        <w:rPr>
          <w:lang w:val="en-US"/>
        </w:rPr>
        <w:t>Shermatovich</w:t>
      </w:r>
      <w:proofErr w:type="spellEnd"/>
    </w:p>
    <w:p w14:paraId="398B9325" w14:textId="6E3BC06A" w:rsidR="00F5148C" w:rsidRDefault="00B94424">
      <w:pPr>
        <w:pStyle w:val="1"/>
        <w:spacing w:after="300" w:line="240" w:lineRule="auto"/>
        <w:ind w:firstLine="140"/>
      </w:pPr>
      <w:r w:rsidRPr="00340CD4">
        <w:rPr>
          <w:lang w:val="en-US"/>
        </w:rPr>
        <w:t>on the website:</w:t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r w:rsidR="00340CD4">
        <w:rPr>
          <w:lang w:val="en-US"/>
        </w:rPr>
        <w:tab/>
      </w:r>
      <w:proofErr w:type="spellStart"/>
      <w:r w:rsidR="00340CD4" w:rsidRPr="00340CD4">
        <w:rPr>
          <w:lang w:val="en-US"/>
        </w:rPr>
        <w:t>Shigapov</w:t>
      </w:r>
      <w:proofErr w:type="spellEnd"/>
      <w:r w:rsidR="00340CD4" w:rsidRPr="00340CD4">
        <w:rPr>
          <w:lang w:val="en-US"/>
        </w:rPr>
        <w:t xml:space="preserve"> </w:t>
      </w:r>
      <w:proofErr w:type="spellStart"/>
      <w:r w:rsidR="00340CD4" w:rsidRPr="00340CD4">
        <w:rPr>
          <w:lang w:val="en-US"/>
        </w:rPr>
        <w:t>Eldar</w:t>
      </w:r>
      <w:proofErr w:type="spellEnd"/>
      <w:r w:rsidR="00340CD4" w:rsidRPr="00340CD4">
        <w:rPr>
          <w:lang w:val="en-US"/>
        </w:rPr>
        <w:t xml:space="preserve"> </w:t>
      </w:r>
      <w:proofErr w:type="spellStart"/>
      <w:r w:rsidR="00340CD4" w:rsidRPr="00340CD4">
        <w:rPr>
          <w:lang w:val="en-US"/>
        </w:rPr>
        <w:t>Azatovich</w:t>
      </w:r>
      <w:proofErr w:type="spellEnd"/>
    </w:p>
    <w:p w14:paraId="3A98C204" w14:textId="77777777" w:rsidR="00F5148C" w:rsidRDefault="00B94424">
      <w:pPr>
        <w:pStyle w:val="30"/>
        <w:keepNext/>
        <w:keepLines/>
      </w:pPr>
      <w:bookmarkStart w:id="2" w:name="bookmark4"/>
      <w:r w:rsidRPr="00340CD4">
        <w:rPr>
          <w:lang w:val="en-US" w:eastAsia="en-US" w:bidi="en-US"/>
        </w:rPr>
        <w:t xml:space="preserve">is </w:t>
      </w:r>
      <w:bookmarkEnd w:id="2"/>
      <w:r w:rsidRPr="00340CD4">
        <w:rPr>
          <w:lang w:val="en-US"/>
        </w:rPr>
        <w:t xml:space="preserve">on the corporate website of the </w:t>
      </w:r>
      <w:r>
        <w:rPr>
          <w:lang w:val="en-US" w:eastAsia="en-US" w:bidi="en-US"/>
        </w:rPr>
        <w:t xml:space="preserve">issuer </w:t>
      </w:r>
      <w:r w:rsidRPr="00340CD4">
        <w:rPr>
          <w:lang w:val="en-US" w:eastAsia="en-US" w:bidi="en-US"/>
        </w:rPr>
        <w:t xml:space="preserve">( </w:t>
      </w:r>
      <w:r>
        <w:rPr>
          <w:lang w:val="en-US" w:eastAsia="en-US" w:bidi="en-US"/>
        </w:rPr>
        <w:t xml:space="preserve">uzgeo.uz </w:t>
      </w:r>
      <w:r w:rsidRPr="00340CD4">
        <w:rPr>
          <w:lang w:val="en-US" w:eastAsia="en-US" w:bidi="en-US"/>
        </w:rPr>
        <w:t>)</w:t>
      </w:r>
    </w:p>
    <w:p w14:paraId="1157E98D" w14:textId="77777777" w:rsidR="00F5148C" w:rsidRDefault="00B94424">
      <w:pPr>
        <w:pStyle w:val="1"/>
        <w:spacing w:after="40" w:line="240" w:lineRule="auto"/>
      </w:pPr>
      <w:r w:rsidRPr="00340CD4">
        <w:rPr>
          <w:lang w:val="en-US"/>
        </w:rPr>
        <w:t xml:space="preserve">Source: </w:t>
      </w:r>
      <w:hyperlink r:id="rId29" w:history="1">
        <w:r>
          <w:rPr>
            <w:lang w:val="en-US" w:eastAsia="en-US" w:bidi="en-US"/>
          </w:rPr>
          <w:t xml:space="preserve">https </w:t>
        </w:r>
      </w:hyperlink>
      <w:hyperlink r:id="rId30" w:history="1">
        <w:r w:rsidRPr="00340CD4">
          <w:rPr>
            <w:lang w:val="en-US" w:eastAsia="en-US" w:bidi="en-US"/>
          </w:rPr>
          <w:t xml:space="preserve">:// </w:t>
        </w:r>
      </w:hyperlink>
      <w:hyperlink r:id="rId31" w:history="1"/>
      <w:hyperlink r:id="rId3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3" w:history="1"/>
      <w:hyperlink r:id="rId34" w:history="1">
        <w:r w:rsidRPr="00340CD4">
          <w:rPr>
            <w:lang w:val="en-US" w:eastAsia="en-US" w:bidi="en-US"/>
          </w:rPr>
          <w:t xml:space="preserve">. </w:t>
        </w:r>
      </w:hyperlink>
      <w:hyperlink r:id="rId35" w:history="1"/>
      <w:hyperlink r:id="rId3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37" w:history="1"/>
      <w:hyperlink r:id="rId38" w:history="1">
        <w:r w:rsidRPr="00340CD4">
          <w:rPr>
            <w:lang w:val="en-US" w:eastAsia="en-US" w:bidi="en-US"/>
          </w:rPr>
          <w:t xml:space="preserve">/ </w:t>
        </w:r>
      </w:hyperlink>
      <w:hyperlink r:id="rId39" w:history="1">
        <w:r>
          <w:rPr>
            <w:lang w:val="en-US" w:eastAsia="en-US" w:bidi="en-US"/>
          </w:rPr>
          <w:t xml:space="preserve">facts </w:t>
        </w:r>
      </w:hyperlink>
      <w:hyperlink r:id="rId40" w:history="1">
        <w:r w:rsidRPr="00340CD4">
          <w:rPr>
            <w:lang w:val="en-US" w:eastAsia="en-US" w:bidi="en-US"/>
          </w:rPr>
          <w:t>/42/79</w:t>
        </w:r>
      </w:hyperlink>
    </w:p>
    <w:p w14:paraId="74A76E62" w14:textId="77777777" w:rsidR="00F5148C" w:rsidRDefault="00B94424">
      <w:pPr>
        <w:pStyle w:val="1"/>
        <w:spacing w:after="180" w:line="240" w:lineRule="auto"/>
      </w:pPr>
      <w:r>
        <w:rPr>
          <w:lang w:val="ru-RU"/>
        </w:rPr>
        <w:t>Date: 10/30/2024</w:t>
      </w:r>
    </w:p>
    <w:sectPr w:rsidR="00F5148C">
      <w:pgSz w:w="11900" w:h="16840"/>
      <w:pgMar w:top="1298" w:right="1040" w:bottom="12" w:left="1058" w:header="8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B5A2" w14:textId="77777777" w:rsidR="00F828B8" w:rsidRDefault="00F828B8">
      <w:r>
        <w:separator/>
      </w:r>
    </w:p>
  </w:endnote>
  <w:endnote w:type="continuationSeparator" w:id="0">
    <w:p w14:paraId="5B51AE35" w14:textId="77777777" w:rsidR="00F828B8" w:rsidRDefault="00F8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8D2A" w14:textId="77777777" w:rsidR="00F828B8" w:rsidRDefault="00F828B8"/>
  </w:footnote>
  <w:footnote w:type="continuationSeparator" w:id="0">
    <w:p w14:paraId="3B37799A" w14:textId="77777777" w:rsidR="00F828B8" w:rsidRDefault="00F828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8C"/>
    <w:rsid w:val="00285C23"/>
    <w:rsid w:val="00340CD4"/>
    <w:rsid w:val="00A215BC"/>
    <w:rsid w:val="00B94424"/>
    <w:rsid w:val="00C66EA1"/>
    <w:rsid w:val="00D92F4F"/>
    <w:rsid w:val="00F049E5"/>
    <w:rsid w:val="00F5148C"/>
    <w:rsid w:val="00F8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570E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314" w:lineRule="auto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://www.uzgeo.uz" TargetMode="External"/><Relationship Id="rId39" Type="http://schemas.openxmlformats.org/officeDocument/2006/relationships/hyperlink" Target="https://openinfo.uz/facts/42/79" TargetMode="External"/><Relationship Id="rId21" Type="http://schemas.openxmlformats.org/officeDocument/2006/relationships/hyperlink" Target="http://www.uzgeo.uz" TargetMode="External"/><Relationship Id="rId34" Type="http://schemas.openxmlformats.org/officeDocument/2006/relationships/hyperlink" Target="https://openinfo.uz/facts/42/79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uzgeo.uz" TargetMode="External"/><Relationship Id="rId20" Type="http://schemas.openxmlformats.org/officeDocument/2006/relationships/hyperlink" Target="http://www.uzgeo.uz" TargetMode="External"/><Relationship Id="rId29" Type="http://schemas.openxmlformats.org/officeDocument/2006/relationships/hyperlink" Target="https://openinfo.uz/facts/42/7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://www.uzgeo.uz" TargetMode="External"/><Relationship Id="rId32" Type="http://schemas.openxmlformats.org/officeDocument/2006/relationships/hyperlink" Target="https://openinfo.uz/facts/42/79" TargetMode="External"/><Relationship Id="rId37" Type="http://schemas.openxmlformats.org/officeDocument/2006/relationships/hyperlink" Target="https://openinfo.uz/facts/42/79" TargetMode="External"/><Relationship Id="rId40" Type="http://schemas.openxmlformats.org/officeDocument/2006/relationships/hyperlink" Target="https://openinfo.uz/facts/42/79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zgeo.uz" TargetMode="External"/><Relationship Id="rId23" Type="http://schemas.openxmlformats.org/officeDocument/2006/relationships/hyperlink" Target="http://www.uzgeo.uz" TargetMode="External"/><Relationship Id="rId28" Type="http://schemas.openxmlformats.org/officeDocument/2006/relationships/hyperlink" Target="http://www.uzgeo.uz" TargetMode="External"/><Relationship Id="rId36" Type="http://schemas.openxmlformats.org/officeDocument/2006/relationships/hyperlink" Target="https://openinfo.uz/facts/42/79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://www.uzgeo.uz" TargetMode="External"/><Relationship Id="rId31" Type="http://schemas.openxmlformats.org/officeDocument/2006/relationships/hyperlink" Target="https://openinfo.uz/facts/42/7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://www.uzgeo.uz" TargetMode="External"/><Relationship Id="rId27" Type="http://schemas.openxmlformats.org/officeDocument/2006/relationships/hyperlink" Target="http://www.uzgeo.uz" TargetMode="External"/><Relationship Id="rId30" Type="http://schemas.openxmlformats.org/officeDocument/2006/relationships/hyperlink" Target="https://openinfo.uz/facts/42/79" TargetMode="External"/><Relationship Id="rId35" Type="http://schemas.openxmlformats.org/officeDocument/2006/relationships/hyperlink" Target="https://openinfo.uz/facts/42/79" TargetMode="External"/><Relationship Id="rId8" Type="http://schemas.openxmlformats.org/officeDocument/2006/relationships/hyperlink" Target="mailto:info@uzgeo.uz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mailto:info@uzgeo.uz" TargetMode="External"/><Relationship Id="rId25" Type="http://schemas.openxmlformats.org/officeDocument/2006/relationships/hyperlink" Target="http://www.uzgeo.uz" TargetMode="External"/><Relationship Id="rId33" Type="http://schemas.openxmlformats.org/officeDocument/2006/relationships/hyperlink" Target="https://openinfo.uz/facts/42/79" TargetMode="External"/><Relationship Id="rId38" Type="http://schemas.openxmlformats.org/officeDocument/2006/relationships/hyperlink" Target="https://openinfo.uz/facts/42/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2429</Characters>
  <Application>Microsoft Office Word</Application>
  <DocSecurity>0</DocSecurity>
  <Lines>20</Lines>
  <Paragraphs>5</Paragraphs>
  <ScaleCrop>false</ScaleCrop>
  <Company>Uzgeo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2024-12-22T18:26:00Z</dcterms:created>
  <dcterms:modified xsi:type="dcterms:W3CDTF">2024-12-24T12:01:00Z</dcterms:modified>
</cp:coreProperties>
</file>